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47E6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4"/>
        <w:widowControl w:val="0"/>
        <w:spacing w:after="0"/>
        <w:jc w:val="center"/>
        <w:rPr>
          <w:b w:val="1"/>
          <w:sz w:val="25"/>
        </w:rPr>
      </w:pPr>
      <w:r>
        <w:rPr>
          <w:b w:val="1"/>
          <w:sz w:val="25"/>
        </w:rPr>
        <w:t>МИНИСТЕРСТВО ОБРАЗОВАНИЯ РЕСПУБЛИКИ БАШКОРТОСТАН</w:t>
      </w:r>
    </w:p>
    <w:p>
      <w:pPr>
        <w:pStyle w:val="P34"/>
        <w:widowControl w:val="0"/>
        <w:spacing w:after="0"/>
        <w:jc w:val="center"/>
        <w:rPr>
          <w:b w:val="1"/>
          <w:sz w:val="24"/>
        </w:rPr>
      </w:pPr>
      <w:r>
        <w:rPr>
          <w:b w:val="1"/>
          <w:sz w:val="24"/>
        </w:rPr>
        <w:t xml:space="preserve">ГБПОУ  КУШНАРЕНКОВСКИЙ МНОГОПРОФИЛЬНЫЙ ПРОФЕССИОНАЛЬНЫЙ КОЛЛЕДЖ</w:t>
      </w: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24"/>
        </w:rPr>
      </w:pPr>
    </w:p>
    <w:p>
      <w:pPr>
        <w:widowControl w:val="0"/>
        <w:spacing w:after="0"/>
        <w:jc w:val="center"/>
        <w:rPr>
          <w:b w:val="1"/>
        </w:rPr>
      </w:pPr>
    </w:p>
    <w:p>
      <w:pPr>
        <w:widowControl w:val="0"/>
        <w:spacing w:after="0"/>
        <w:jc w:val="center"/>
        <w:rPr>
          <w:b w:val="1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РАБОЧАЯ ПРОГРАММА УЧЕБНОЙ ДИСЦИПЛИНЫ</w:t>
      </w: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ОГСЭ. 03 ИНОСТРАННЫЙ ЯЗЫК</w:t>
        <w:br w:type="textWrapping"/>
      </w:r>
      <w:bookmarkStart w:id="0" w:name="_dx_frag_StartFragment"/>
      <w:bookmarkEnd w:id="0"/>
      <w:r>
        <w:rPr>
          <w:rFonts w:ascii="Times New Roman" w:hAnsi="Times New Roman"/>
          <w:b w:val="1"/>
          <w:i w:val="0"/>
          <w:strike w:val="0"/>
          <w:color w:val="auto"/>
          <w:sz w:val="36"/>
          <w:u w:val="none"/>
          <w:shd w:val="clear" w:fill="FFFFFF"/>
        </w:rPr>
        <w:t>09.02.06 СЕТЕВОЕ И СИСТЕМНОЕ   АДМИНИСТРИРОВАНИЕ</w:t>
      </w: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widowControl w:val="0"/>
        <w:spacing w:after="0"/>
        <w:jc w:val="center"/>
        <w:rPr>
          <w:rFonts w:ascii="Times New Roman" w:hAnsi="Times New Roman"/>
          <w:b w:val="1"/>
          <w:sz w:val="36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Sz w:w="11906" w:h="16838" w:code="9"/>
          <w:pgMar w:left="1134" w:right="1134" w:top="1134" w:bottom="1134" w:header="708" w:footer="708" w:gutter="0"/>
          <w:pgNumType w:start="0" w:chapSep="period"/>
          <w:cols w:equalWidth="1" w:space="720"/>
          <w:titlePg w:val="1"/>
        </w:sectPr>
      </w:pP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rPr>
          <w:rFonts w:ascii="Times New Roman" w:hAnsi="Times New Roman"/>
          <w:color w:val="FF0000"/>
          <w:sz w:val="24"/>
        </w:rPr>
      </w:pPr>
    </w:p>
    <w:tbl>
      <w:tblPr>
        <w:tblW w:w="9825" w:type="dxa"/>
        <w:tblInd w:w="-318" w:type="dxa"/>
        <w:tblLook w:val="01E0"/>
      </w:tblPr>
      <w:tblGrid/>
      <w:tr>
        <w:trPr>
          <w:gridAfter w:val="1"/>
          <w:wAfter w:w="883" w:type="dxa"/>
          <w:trHeight w:hRule="atLeast" w:val="281"/>
        </w:trPr>
        <w:tc>
          <w:tcPr>
            <w:tcW w:w="7164" w:type="dxa"/>
          </w:tcPr>
          <w:p>
            <w:pPr>
              <w:keepNext w:val="1"/>
              <w:spacing w:lineRule="auto" w:line="240" w:after="0" w:beforeAutospacing="0" w:afterAutospacing="0"/>
              <w:ind w:left="-284"/>
              <w:jc w:val="both"/>
              <w:outlineLvl w:val="0"/>
              <w:rPr>
                <w:rFonts w:ascii="Times New Roman" w:hAnsi="Times New Roman"/>
                <w:b w:val="1"/>
                <w:caps w:val="1"/>
                <w:sz w:val="24"/>
              </w:rPr>
            </w:pPr>
          </w:p>
        </w:tc>
        <w:tc>
          <w:tcPr>
            <w:tcW w:w="1778" w:type="dxa"/>
            <w:gridSpan w:val="2"/>
            <w:hideMark/>
          </w:tcPr>
          <w:p>
            <w:pPr>
              <w:spacing w:lineRule="auto" w:line="240" w:after="0" w:beforeAutospacing="0" w:afterAutospacing="0"/>
              <w:ind w:left="83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1"/>
        </w:trPr>
        <w:tc>
          <w:tcPr>
            <w:tcW w:w="8047" w:type="dxa"/>
            <w:gridSpan w:val="2"/>
          </w:tcPr>
          <w:p>
            <w:pPr>
              <w:keepNext w:val="1"/>
              <w:numPr>
                <w:ilvl w:val="0"/>
                <w:numId w:val="1"/>
              </w:numPr>
              <w:tabs>
                <w:tab w:val="left" w:pos="176" w:leader="none"/>
                <w:tab w:val="clear" w:pos="644" w:leader="none"/>
              </w:tabs>
              <w:spacing w:lineRule="auto" w:line="240" w:after="0" w:beforeAutospacing="0" w:afterAutospacing="0"/>
              <w:ind w:hanging="752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778" w:type="dxa"/>
            <w:gridSpan w:val="2"/>
            <w:hideMark/>
          </w:tcPr>
          <w:p>
            <w:pPr>
              <w:tabs>
                <w:tab w:val="left" w:pos="176" w:leader="none"/>
              </w:tabs>
              <w:spacing w:lineRule="auto" w:line="240" w:after="0" w:beforeAutospacing="0" w:afterAutospacing="0"/>
              <w:ind w:hanging="752" w:left="8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3</w:t>
            </w:r>
          </w:p>
        </w:tc>
      </w:tr>
      <w:tr>
        <w:trPr>
          <w:trHeight w:hRule="atLeast" w:val="310"/>
        </w:trPr>
        <w:tc>
          <w:tcPr>
            <w:tcW w:w="8047" w:type="dxa"/>
            <w:gridSpan w:val="2"/>
          </w:tcPr>
          <w:p>
            <w:pPr>
              <w:keepNext w:val="1"/>
              <w:numPr>
                <w:ilvl w:val="0"/>
                <w:numId w:val="1"/>
              </w:numPr>
              <w:tabs>
                <w:tab w:val="left" w:pos="176" w:leader="none"/>
                <w:tab w:val="clear" w:pos="644" w:leader="none"/>
              </w:tabs>
              <w:spacing w:lineRule="auto" w:line="240" w:after="0" w:beforeAutospacing="0" w:afterAutospacing="0"/>
              <w:ind w:hanging="752"/>
              <w:jc w:val="both"/>
              <w:outlineLvl w:val="0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СТРУКТУРА и содержание УЧЕБНОЙ ДИСЦИПЛИНЫ</w:t>
            </w:r>
          </w:p>
        </w:tc>
        <w:tc>
          <w:tcPr>
            <w:tcW w:w="1778" w:type="dxa"/>
            <w:gridSpan w:val="2"/>
            <w:hideMark/>
          </w:tcPr>
          <w:p>
            <w:pPr>
              <w:tabs>
                <w:tab w:val="left" w:pos="176" w:leader="none"/>
              </w:tabs>
              <w:spacing w:lineRule="auto" w:line="240" w:after="0" w:beforeAutospacing="0" w:afterAutospacing="0"/>
              <w:ind w:hanging="752" w:left="8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9</w:t>
            </w:r>
          </w:p>
        </w:tc>
      </w:tr>
      <w:tr>
        <w:trPr>
          <w:trHeight w:hRule="atLeast" w:val="332"/>
        </w:trPr>
        <w:tc>
          <w:tcPr>
            <w:tcW w:w="8047" w:type="dxa"/>
            <w:gridSpan w:val="2"/>
          </w:tcPr>
          <w:p>
            <w:pPr>
              <w:keepNext w:val="1"/>
              <w:numPr>
                <w:ilvl w:val="0"/>
                <w:numId w:val="1"/>
              </w:numPr>
              <w:tabs>
                <w:tab w:val="left" w:pos="176" w:leader="none"/>
                <w:tab w:val="clear" w:pos="644" w:leader="none"/>
              </w:tabs>
              <w:spacing w:lineRule="auto" w:line="240" w:after="0" w:beforeAutospacing="0" w:afterAutospacing="0"/>
              <w:ind w:hanging="752"/>
              <w:jc w:val="both"/>
              <w:outlineLvl w:val="0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условия РЕАЛИЗАЦИИ УЧЕБНОЙ дисциплины</w:t>
            </w:r>
          </w:p>
        </w:tc>
        <w:tc>
          <w:tcPr>
            <w:tcW w:w="1778" w:type="dxa"/>
            <w:gridSpan w:val="2"/>
            <w:hideMark/>
          </w:tcPr>
          <w:p>
            <w:pPr>
              <w:tabs>
                <w:tab w:val="left" w:pos="176" w:leader="none"/>
              </w:tabs>
              <w:spacing w:lineRule="auto" w:line="240" w:after="0" w:beforeAutospacing="0" w:afterAutospacing="0"/>
              <w:ind w:hanging="752" w:left="8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20</w:t>
            </w:r>
          </w:p>
        </w:tc>
      </w:tr>
      <w:tr>
        <w:trPr>
          <w:trHeight w:hRule="atLeast" w:val="813"/>
        </w:trPr>
        <w:tc>
          <w:tcPr>
            <w:tcW w:w="8047" w:type="dxa"/>
            <w:gridSpan w:val="2"/>
          </w:tcPr>
          <w:p>
            <w:pPr>
              <w:keepNext w:val="1"/>
              <w:numPr>
                <w:ilvl w:val="0"/>
                <w:numId w:val="1"/>
              </w:numPr>
              <w:tabs>
                <w:tab w:val="left" w:pos="176" w:leader="none"/>
                <w:tab w:val="clear" w:pos="644" w:leader="none"/>
              </w:tabs>
              <w:spacing w:lineRule="auto" w:line="240" w:after="0" w:beforeAutospacing="0" w:afterAutospacing="0"/>
              <w:ind w:hanging="108" w:left="0"/>
              <w:jc w:val="both"/>
              <w:outlineLvl w:val="0"/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caps w:val="1"/>
                <w:sz w:val="24"/>
              </w:rPr>
              <w:t>Контроль и оценка результатов Освоения учебной дисциплины</w:t>
            </w:r>
          </w:p>
          <w:p>
            <w:pPr>
              <w:keepNext w:val="1"/>
              <w:tabs>
                <w:tab w:val="left" w:pos="176" w:leader="none"/>
              </w:tabs>
              <w:spacing w:lineRule="auto" w:line="240" w:after="0" w:beforeAutospacing="0" w:afterAutospacing="0"/>
              <w:ind w:hanging="752" w:left="284"/>
              <w:jc w:val="both"/>
              <w:outlineLvl w:val="0"/>
              <w:rPr>
                <w:rFonts w:ascii="Times New Roman" w:hAnsi="Times New Roman"/>
                <w:b w:val="1"/>
                <w:caps w:val="1"/>
                <w:sz w:val="24"/>
              </w:rPr>
            </w:pPr>
          </w:p>
        </w:tc>
        <w:tc>
          <w:tcPr>
            <w:tcW w:w="1778" w:type="dxa"/>
            <w:gridSpan w:val="2"/>
            <w:hideMark/>
          </w:tcPr>
          <w:p>
            <w:pPr>
              <w:tabs>
                <w:tab w:val="left" w:pos="176" w:leader="none"/>
              </w:tabs>
              <w:spacing w:lineRule="auto" w:line="240" w:after="0" w:beforeAutospacing="0" w:afterAutospacing="0"/>
              <w:ind w:hanging="752" w:left="8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22</w:t>
            </w:r>
          </w:p>
        </w:tc>
      </w:tr>
    </w:tbl>
    <w:p>
      <w:pPr>
        <w:pStyle w:val="P18"/>
        <w:tabs>
          <w:tab w:val="left" w:pos="5954" w:leader="none"/>
        </w:tabs>
        <w:spacing w:before="89" w:beforeAutospacing="0" w:afterAutospacing="0"/>
        <w:ind w:left="-567" w:right="1273"/>
      </w:pPr>
      <w:r>
        <w:br w:type="page"/>
      </w:r>
    </w:p>
    <w:p>
      <w:pPr>
        <w:pStyle w:val="P6"/>
        <w:numPr>
          <w:ilvl w:val="0"/>
          <w:numId w:val="2"/>
        </w:numPr>
        <w:spacing w:lineRule="auto" w:line="240" w:after="0" w:beforeAutospacing="0" w:afterAutospacing="0"/>
        <w:ind w:firstLine="0" w:left="-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ПАСПОРТ РАБОЧЕЙ ПРОГРАММЫ УЧЕБНОЙ ДИСЦИПЛИНЫ</w:t>
      </w:r>
    </w:p>
    <w:p>
      <w:pPr>
        <w:spacing w:lineRule="auto" w:line="240" w:after="0" w:beforeAutospacing="0" w:afterAutospacing="0"/>
        <w:ind w:left="-567"/>
        <w:jc w:val="center"/>
        <w:rPr>
          <w:rFonts w:ascii="Times New Roman" w:hAnsi="Times New Roman"/>
          <w:b w:val="1"/>
          <w:caps w:val="1"/>
          <w:sz w:val="24"/>
        </w:rPr>
      </w:pPr>
      <w:r>
        <w:rPr>
          <w:rFonts w:ascii="Times New Roman" w:hAnsi="Times New Roman"/>
          <w:b w:val="1"/>
          <w:caps w:val="1"/>
          <w:sz w:val="24"/>
        </w:rPr>
        <w:t>ОГСЭ.03. ИНОСТРАННЫЙ ЯЗЫК В ПРОФЕССИОНАЛЬНОЙ ДЕЯТЕЛЬНОСТИ</w:t>
      </w:r>
    </w:p>
    <w:p>
      <w:pPr>
        <w:spacing w:lineRule="auto" w:line="240" w:after="0" w:beforeAutospacing="0" w:afterAutospacing="0"/>
        <w:ind w:left="-567"/>
        <w:jc w:val="center"/>
        <w:rPr>
          <w:rFonts w:ascii="Times New Roman" w:hAnsi="Times New Roman"/>
          <w:b w:val="1"/>
          <w:caps w:val="1"/>
          <w:sz w:val="24"/>
        </w:rPr>
      </w:pPr>
    </w:p>
    <w:p>
      <w:pPr>
        <w:spacing w:lineRule="auto" w:line="240" w:after="0" w:beforeAutospacing="0" w:afterAutospacing="0"/>
        <w:ind w:right="-143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1.1. Область применения программы дисциплины.</w:t>
      </w:r>
    </w:p>
    <w:p>
      <w:pPr>
        <w:suppressAutoHyphens w:val="1"/>
        <w:spacing w:lineRule="auto" w:line="240" w:after="0" w:beforeAutospacing="0" w:afterAutospacing="0"/>
        <w:ind w:firstLine="567" w:right="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Рабочая программа учебной дисциплины ОГСЭ.03  Иностранный язык является частью основной профессиональной образовательной программы специальности </w:t>
      </w:r>
      <w:r>
        <w:rPr>
          <w:rFonts w:ascii="Times New Roman" w:hAnsi="Times New Roman"/>
          <w:b w:val="1"/>
          <w:sz w:val="24"/>
        </w:rPr>
        <w:t xml:space="preserve">09.02.06 «Сетевое и системное администрирование», </w:t>
      </w:r>
      <w:r>
        <w:rPr>
          <w:rFonts w:ascii="Times New Roman" w:hAnsi="Times New Roman"/>
          <w:sz w:val="24"/>
        </w:rPr>
        <w:t>и разработана в соответствии с ФГОС СПО.</w:t>
      </w:r>
    </w:p>
    <w:p>
      <w:pPr>
        <w:spacing w:lineRule="auto" w:line="240" w:after="0" w:beforeAutospacing="0" w:afterAutospacing="0"/>
        <w:ind w:right="-1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Место дисциплины в структуре основной профессиональной образовательной программы.</w:t>
      </w:r>
    </w:p>
    <w:p>
      <w:pPr>
        <w:spacing w:lineRule="auto" w:line="240" w:after="0" w:beforeAutospacing="0" w:afterAutospacing="0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дисциплина ОГСЭ.03 Иностранный язык относится к общему гуманитарному и социально-экономическому циклу дисциплин учебного плана специальности </w:t>
      </w:r>
      <w:r>
        <w:rPr>
          <w:rFonts w:ascii="Times New Roman" w:hAnsi="Times New Roman"/>
          <w:b w:val="1"/>
          <w:sz w:val="24"/>
        </w:rPr>
        <w:t xml:space="preserve">09.02.06 «Сетевое и системное администрирование», </w:t>
      </w:r>
      <w:r>
        <w:rPr>
          <w:rFonts w:ascii="Times New Roman" w:hAnsi="Times New Roman"/>
          <w:sz w:val="24"/>
        </w:rPr>
        <w:t xml:space="preserve">устанавливающих  базовые знания, умения и навыки, необходимые в будущей профессиональной деятельности выпускника. </w:t>
      </w:r>
    </w:p>
    <w:p>
      <w:pPr>
        <w:spacing w:lineRule="auto" w:line="240" w:after="0" w:beforeAutospacing="0" w:afterAutospacing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1.3. Цель освоения учебной дисциплины. </w:t>
      </w:r>
    </w:p>
    <w:p>
      <w:pPr>
        <w:spacing w:lineRule="auto" w:line="240" w:after="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 изучения дисциплины направлен на формирование следующей компетенции:</w:t>
      </w:r>
    </w:p>
    <w:p>
      <w:pPr>
        <w:pStyle w:val="P1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 10. Пользоваться профессиональной документацией на государственном и иностранном языках.</w:t>
      </w:r>
    </w:p>
    <w:p>
      <w:pPr>
        <w:pStyle w:val="P6"/>
        <w:spacing w:lineRule="auto" w:line="240" w:after="0" w:beforeAutospacing="0" w:afterAutospacing="0"/>
        <w:ind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1.4. Рекомендуемое количество часов на освоение программы учебной дисциплины</w:t>
      </w:r>
    </w:p>
    <w:p>
      <w:pPr>
        <w:spacing w:lineRule="auto" w:line="240" w:after="0" w:beforeAutospacing="0" w:afterAutospacing="0"/>
        <w:ind w:firstLine="708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Максимальная учебная нагрузка обучающегося 198 часов, в том числе: обязательная аудиторная учебная нагрузка обучающегося – 186  часов,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самостоятельная работа обучающегося составляет 12 часов. </w:t>
      </w:r>
    </w:p>
    <w:p>
      <w:pPr>
        <w:spacing w:lineRule="auto" w:line="240" w:after="0" w:beforeAutospacing="0" w:afterAutospacing="0"/>
        <w:contextualSpacing w:val="1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Итоговая аттестация проходит в форме экзамена. </w:t>
      </w:r>
    </w:p>
    <w:p>
      <w:pPr>
        <w:pStyle w:val="P6"/>
        <w:spacing w:lineRule="auto" w:line="240" w:after="0" w:beforeAutospacing="0" w:afterAutospacing="0"/>
        <w:ind w:firstLine="709" w:left="0"/>
        <w:jc w:val="both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ind w:left="644"/>
        <w:rPr>
          <w:i w:val="0"/>
          <w:sz w:val="24"/>
        </w:rPr>
      </w:pPr>
      <w:r>
        <w:rPr>
          <w:i w:val="0"/>
          <w:sz w:val="24"/>
        </w:rPr>
        <w:t xml:space="preserve">СТРУКТУРА и содержание ПРОГРАММЫ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учебной дисциплины  ОГСЭ.03 «Иностранный язык»</w:t>
      </w:r>
    </w:p>
    <w:p>
      <w:pPr>
        <w:spacing w:before="120" w:beforeAutospacing="0" w:afterAutospacing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ТРЕБОВАНИЯ К РЕЗУЛЬТАТАМ УЧЕБНОЙ ДЕЯТЕЛЬНОСТИ 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bookmarkStart w:id="1" w:name="_TOC_250001"/>
            <w:r>
              <w:rPr>
                <w:rFonts w:ascii="Times New Roman" w:hAnsi="Times New Roman"/>
                <w:b w:val="1"/>
                <w:sz w:val="24"/>
              </w:rPr>
              <w:t>Содержание обучения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виды учебной деятельности студентов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Аудирование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Извлекать необходимую информацию.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Выделять наиболее существенные элементы сообщения.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Отделять объективную информацию от субъективной.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Адаптироваться к индивидуальным особенностям говорящего, его темпу речи.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языковой и контекстуальной догадкой, прогнозированием.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Получать дополнительную информацию и уточнять полученную с помощью переспроса и просьбы.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Выражать своё отношение (согласие / несогласие) к прослушанной информации, обосновывая его.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реферат, аннотацию прослушанного текста.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Резюмировать информацию из текста в виде таблицы, схемы.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на английском языке (устно и письменно) содержание услышанного.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Говорение:</w:t>
            </w:r>
          </w:p>
          <w:p>
            <w:pPr>
              <w:pStyle w:val="P6"/>
              <w:widowControl w:val="0"/>
              <w:numPr>
                <w:ilvl w:val="0"/>
                <w:numId w:val="19"/>
              </w:numPr>
              <w:spacing w:lineRule="auto" w:line="240" w:after="0" w:beforeAutospacing="0" w:afterAutospacing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монологическая речь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Делать подготовленное высказывание (краткое, развёрнутое)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Делать развёрнутое сообщение, содержащее выражение собственной точки зрения, оценку передаваемой информации.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Комментировать услышанное / увиденное / прочитанное.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устный реферат услышанного или прочитанного текста.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вопросы для интервью.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Давать определения известным явлениям, понятиям, предметам.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6"/>
              <w:widowControl w:val="0"/>
              <w:numPr>
                <w:ilvl w:val="0"/>
                <w:numId w:val="20"/>
              </w:numPr>
              <w:spacing w:lineRule="auto" w:line="240" w:after="0" w:beforeAutospacing="0" w:afterAutospacing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Диалогическая речь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Уточнять и дополнять сказанное.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адекватные эмоционально – экспрессивные средства, мимику и жесты.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логику и последовательность высказываний.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монологические высказывания (развёрнутые реплики) в диалогической речи.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участие в диалогах (полилогах) различных видов (диалог-рассуждение, диалог-расспрос, диалог-побуждение, диалог-обмен информацией, диалог-обмен мнениями, дискуссия, полемика) на заданную тему или в соответствии с ситуацией; приводить аргументацию, делать заключения.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Выражать отношение (согласие / несогласие), давать оценку высказыванию партнёра.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интервью на заданную тему.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Запрашивать необходимую информацию.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Задавать вопросы, пользоваться переспросами.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уточнять и дополнять сказанное, пользоваться перифразами.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Инициировать общение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обращаться за помощью к партнёру, подхватывать и дополнять его мысль, корректно прерывать партнёра, завершать разговор.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Концентрировать и распределять внимание в процессе общения.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Быстро реагировать на реплики партнёра.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Чтение:</w:t>
            </w:r>
          </w:p>
          <w:p>
            <w:pPr>
              <w:pStyle w:val="P6"/>
              <w:widowControl w:val="0"/>
              <w:numPr>
                <w:ilvl w:val="0"/>
                <w:numId w:val="20"/>
              </w:numPr>
              <w:spacing w:lineRule="auto" w:line="240" w:after="0" w:beforeAutospacing="0" w:afterAutospacing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просмотровое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Определять тип и структурно-композиционные особенности текста. 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6"/>
              <w:widowControl w:val="0"/>
              <w:numPr>
                <w:ilvl w:val="0"/>
                <w:numId w:val="20"/>
              </w:numPr>
              <w:spacing w:lineRule="auto" w:line="240" w:after="0" w:beforeAutospacing="0" w:afterAutospacing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поисковое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Извлекать из текста наиболее важную информацию.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Находить информацию, относящуюся к определённой теме или отвечающую определённым критериям. 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фрагменты текста, требующие детального изучения.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Группировать информацию по определённым признакам.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6"/>
              <w:widowControl w:val="0"/>
              <w:numPr>
                <w:ilvl w:val="0"/>
                <w:numId w:val="20"/>
              </w:numPr>
              <w:spacing w:lineRule="auto" w:line="240" w:after="0" w:beforeAutospacing="0" w:afterAutospacing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ознакомительное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основное содержание текста, определять его главную мысль.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главную и второстепенную информацию.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и интерпретировать содержание текста, высказывать своё отношение к нему. Выяснять, какие вопросы и каким образом решаются в тексте, что именно говорится в нём по данным вопросам.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6"/>
              <w:widowControl w:val="0"/>
              <w:numPr>
                <w:ilvl w:val="0"/>
                <w:numId w:val="20"/>
              </w:numPr>
              <w:spacing w:lineRule="auto" w:line="240" w:after="0" w:beforeAutospacing="0" w:afterAutospacing="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изучающее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полно и точно анализировать содержание читаемого с точки зрения языковых и логических связей текста, критически его осмысливать. (Это формирует у обучающегося умение самостоятельно преодолевать затруднения в понимании иностранного языка.)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Извлекать необходимую информацию.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Отделять объективную информацию от субъективной.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Обобщать информацию, полученную из текста, классифицировать её, интерпретировать, оценивать, делать выводы, высказывать своё отношение к ней. 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обобщённую информацию в виде схем, таблиц.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реферат, аннотацию текста.</w:t>
            </w:r>
          </w:p>
          <w:p>
            <w:pPr>
              <w:pStyle w:val="P19"/>
              <w:ind w:left="108" w:right="139"/>
              <w:jc w:val="both"/>
            </w:pPr>
            <w:r>
              <w:rPr>
                <w:sz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Описывать различные события, факты, явления, комментировать их, делать сообщения и выводы.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Запрашивать интересующую информацию.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Заполнять анкеты, бланки. Вносить сведения личного или делового характера, числовые данные.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резюме.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описание вакансий.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расписание на день, списки дел, покупок и др.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развёрнутый план, конспект, реферат, аннотацию устного выступления или печатного текста, в том числе для дальнейшего использования устной и письменной речи (например, в докладах, интервью, собеседованиях). 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буклет, брошюру, каталог (например, прайслисты, свод правил).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Готовить текст презентации с использованием технических средств.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Лексические навыки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Правильно сочетать слова в синтагмах и предложениях.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служебные слова для организации сочинительной и подчинительной связей в предложении; а также логической связи предложений в устном и письменном тексте (first(ly), second(ly), finally, at last, on the one hand, on the other hand, however, so, therefore и др.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Выбирать наиболее подходящий и корректный для конкретной ситуации синоним и антоним.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на письме и в речевом потоке изученные лексические единицы.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значение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Различать сходные по написанию и звучанию слова.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происхождение слов с помощью словаря.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Уметь расшифровывать некоторые аббревиатуры (G7, UN, EU, WTO, NATO и др.)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Грамматические навыки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различия систем английского и русского языков:</w:t>
            </w:r>
          </w:p>
          <w:p>
            <w:pPr>
              <w:pStyle w:val="P19"/>
              <w:numPr>
                <w:ilvl w:val="0"/>
                <w:numId w:val="20"/>
              </w:numPr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наличие грамматических явлений, неприсущих русскому языку (артикль, герундий и пр.);</w:t>
            </w:r>
          </w:p>
          <w:p>
            <w:pPr>
              <w:pStyle w:val="P19"/>
              <w:numPr>
                <w:ilvl w:val="0"/>
                <w:numId w:val="20"/>
              </w:numPr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вопросительных и отрицательных предложений, порядок членов предложения и др.)</w:t>
            </w:r>
          </w:p>
          <w:p>
            <w:pPr>
              <w:pStyle w:val="P19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</w:t>
            </w:r>
          </w:p>
          <w:p>
            <w:pPr>
              <w:pStyle w:val="P19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грамматические правила, в том числе с использованием графической опоры (образца, схемы, таблицы).</w:t>
            </w:r>
          </w:p>
          <w:p>
            <w:pPr>
              <w:pStyle w:val="P19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сокращённые формы, широко употребляемые в разговорной речи и имеющие ограниченное применение в официальной речи.</w:t>
            </w:r>
          </w:p>
          <w:p>
            <w:pPr>
              <w:pStyle w:val="P19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>
            <w:pPr>
              <w:pStyle w:val="P19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Различать сходные по форме и звучанию грамматические явления (например, причастие II и сказуемое в Past Simple, причастие I и герундий, притяжательное местоимение и личное местоимение +is в сокращённой форме при восприятии на слух: his – he’s и пр.)</w:t>
            </w:r>
          </w:p>
          <w:p>
            <w:pPr>
              <w:pStyle w:val="P19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 </w:t>
            </w:r>
          </w:p>
          <w:p>
            <w:pPr>
              <w:pStyle w:val="P19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структуру простого и сложного предложения, устанавливать логические, временные причинно-следственные, сочинительные, подчинительные и другие связи, и отношения между элементами предложения, и текста.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Орфографические навыки</w:t>
            </w:r>
          </w:p>
        </w:tc>
        <w:tc>
          <w:tcPr>
            <w:tcW w:w="67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Усвоить правописание слов, предназначенных для продуктивного усвоения.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Применять правила орфографии и пунктуации в речи.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Проверять написание и перенос слов по словарю.</w:t>
            </w:r>
          </w:p>
          <w:p>
            <w:pPr>
              <w:pStyle w:val="P19"/>
              <w:ind w:left="108" w:right="139"/>
              <w:jc w:val="both"/>
              <w:rPr>
                <w:sz w:val="24"/>
              </w:rPr>
            </w:pPr>
          </w:p>
        </w:tc>
      </w:tr>
      <w:tr>
        <w:tc>
          <w:tcPr>
            <w:tcW w:w="2802" w:type="dxa"/>
            <w:tcBorders>
              <w:top w:val="single" w:sz="4" w:space="0" w:shadow="0" w:frame="0" w:color="231F20"/>
              <w:left w:val="single" w:sz="4" w:space="0" w:shadow="0" w:frame="0" w:color="231F20"/>
              <w:bottom w:val="single" w:sz="4" w:space="0" w:shadow="0" w:frame="0" w:color="231F20"/>
              <w:right w:val="single" w:sz="4" w:space="0" w:shadow="0" w:frame="0" w:color="231F20"/>
            </w:tcBorders>
            <w:hideMark/>
          </w:tcPr>
          <w:p>
            <w:pPr>
              <w:pStyle w:val="P19"/>
              <w:spacing w:before="45" w:beforeAutospacing="0" w:afterAutospacing="0"/>
              <w:ind w:left="108" w:right="829"/>
              <w:rPr>
                <w:sz w:val="24"/>
              </w:rPr>
            </w:pPr>
            <w:r>
              <w:rPr>
                <w:sz w:val="24"/>
              </w:rPr>
              <w:t>Произносительные навыки</w:t>
            </w:r>
          </w:p>
        </w:tc>
        <w:tc>
          <w:tcPr>
            <w:tcW w:w="6769" w:type="dxa"/>
            <w:tcBorders>
              <w:top w:val="single" w:sz="4" w:space="0" w:shadow="0" w:frame="0" w:color="231F20"/>
              <w:left w:val="single" w:sz="4" w:space="0" w:shadow="0" w:frame="0" w:color="231F20"/>
              <w:bottom w:val="single" w:sz="4" w:space="0" w:shadow="0" w:frame="0" w:color="231F20"/>
              <w:right w:val="single" w:sz="4" w:space="0" w:shadow="0" w:frame="0" w:color="231F20"/>
            </w:tcBorders>
            <w:hideMark/>
          </w:tcPr>
          <w:p>
            <w:pPr>
              <w:pStyle w:val="P19"/>
              <w:spacing w:before="29" w:beforeAutospacing="0" w:afterAutospacing="0"/>
              <w:ind w:left="108" w:right="142"/>
              <w:rPr>
                <w:sz w:val="24"/>
              </w:rPr>
            </w:pPr>
            <w:r>
              <w:rPr>
                <w:sz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>
            <w:pPr>
              <w:pStyle w:val="P19"/>
              <w:spacing w:before="29" w:beforeAutospacing="0" w:afterAutospacing="0"/>
              <w:ind w:left="108" w:right="142"/>
              <w:rPr>
                <w:sz w:val="24"/>
              </w:rPr>
            </w:pPr>
            <w:r>
              <w:rPr>
                <w:sz w:val="24"/>
              </w:rPr>
              <w:t>Знать технику артикулирования отдельных звуков и звукосочетаний.</w:t>
            </w:r>
          </w:p>
          <w:p>
            <w:pPr>
              <w:pStyle w:val="P19"/>
              <w:spacing w:before="29" w:beforeAutospacing="0" w:afterAutospacing="0"/>
              <w:ind w:left="108" w:right="142"/>
              <w:rPr>
                <w:sz w:val="24"/>
              </w:rPr>
            </w:pPr>
            <w:r>
              <w:rPr>
                <w:sz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>
            <w:pPr>
              <w:pStyle w:val="P19"/>
              <w:spacing w:before="29" w:beforeAutospacing="0" w:afterAutospacing="0"/>
              <w:ind w:left="108" w:right="142"/>
              <w:rPr>
                <w:sz w:val="24"/>
              </w:rPr>
            </w:pPr>
            <w:r>
              <w:rPr>
                <w:sz w:val="24"/>
              </w:rPr>
              <w:t>Соблюдать ударение в словах и фразах.</w:t>
            </w:r>
          </w:p>
          <w:p>
            <w:pPr>
              <w:pStyle w:val="P19"/>
              <w:spacing w:before="29" w:beforeAutospacing="0" w:afterAutospacing="0"/>
              <w:ind w:left="108" w:right="142"/>
              <w:rPr>
                <w:sz w:val="24"/>
              </w:rPr>
            </w:pPr>
            <w:r>
              <w:rPr>
                <w:sz w:val="24"/>
              </w:rPr>
              <w:t>Знать ритмико-интонационные особенности различных типов предложений: повествовательного, побудительного, вопросительного, включая разделительный и риторический вопросы.</w:t>
            </w:r>
          </w:p>
        </w:tc>
      </w:tr>
      <w:tr>
        <w:tc>
          <w:tcPr>
            <w:tcW w:w="2802" w:type="dxa"/>
            <w:tcBorders>
              <w:top w:val="single" w:sz="4" w:space="0" w:shadow="0" w:frame="0" w:color="231F20"/>
              <w:left w:val="single" w:sz="4" w:space="0" w:shadow="0" w:frame="0" w:color="231F20"/>
              <w:bottom w:val="single" w:sz="4" w:space="0" w:shadow="0" w:frame="0" w:color="231F20"/>
              <w:right w:val="single" w:sz="4" w:space="0" w:shadow="0" w:frame="0" w:color="231F20"/>
            </w:tcBorders>
            <w:hideMark/>
          </w:tcPr>
          <w:p>
            <w:pPr>
              <w:pStyle w:val="P19"/>
              <w:spacing w:before="46" w:beforeAutospacing="0" w:afterAutospacing="0"/>
              <w:ind w:left="108" w:right="688"/>
              <w:rPr>
                <w:sz w:val="24"/>
              </w:rPr>
            </w:pPr>
            <w:r>
              <w:rPr>
                <w:sz w:val="24"/>
              </w:rPr>
              <w:t>Специальные навыки и умения</w:t>
            </w:r>
          </w:p>
        </w:tc>
        <w:tc>
          <w:tcPr>
            <w:tcW w:w="6769" w:type="dxa"/>
            <w:tcBorders>
              <w:top w:val="single" w:sz="4" w:space="0" w:shadow="0" w:frame="0" w:color="231F20"/>
              <w:left w:val="single" w:sz="4" w:space="0" w:shadow="0" w:frame="0" w:color="231F20"/>
              <w:bottom w:val="single" w:sz="4" w:space="0" w:shadow="0" w:frame="0" w:color="231F20"/>
              <w:right w:val="single" w:sz="4" w:space="0" w:shadow="0" w:frame="0" w:color="231F20"/>
            </w:tcBorders>
            <w:hideMark/>
          </w:tcPr>
          <w:p>
            <w:pPr>
              <w:pStyle w:val="P19"/>
              <w:spacing w:before="25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>
            <w:pPr>
              <w:pStyle w:val="P19"/>
              <w:spacing w:before="25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>
      <w:pPr>
        <w:ind w:firstLine="708"/>
        <w:jc w:val="both"/>
        <w:rPr>
          <w:rFonts w:ascii="Calibri" w:hAnsi="Calibri"/>
          <w:color w:val="000000"/>
          <w:sz w:val="28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  <w:bookmarkEnd w:id="1"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before="240" w:beforeAutospacing="0" w:afterAutospacing="0"/>
        <w:jc w:val="center"/>
        <w:rPr>
          <w:rFonts w:ascii="Calibri" w:hAnsi="Calibri"/>
          <w:b w:val="1"/>
          <w:sz w:val="28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lineRule="auto" w:line="240" w:befor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СТРУКТУРА И СОДЕРЖАНИЕ УЧЕБНОЙ ДИСЦИПЛИНЫ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lineRule="auto" w:line="240" w:after="0" w:beforeAutospacing="0" w:afterAutospacing="0"/>
        <w:ind w:left="-180"/>
        <w:jc w:val="both"/>
        <w:rPr>
          <w:rFonts w:ascii="Times New Roman" w:hAnsi="Times New Roman"/>
          <w:b w:val="1"/>
          <w:sz w:val="16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lineRule="auto" w:line="240" w:after="0" w:beforeAutospacing="0" w:afterAutospacing="0"/>
        <w:ind w:left="-18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2.1. Объем учебной дисциплины и виды учебной работы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lineRule="auto" w:line="240" w:after="0" w:beforeAutospacing="0" w:afterAutospacing="0"/>
        <w:ind w:left="-180"/>
        <w:jc w:val="center"/>
        <w:rPr>
          <w:rFonts w:ascii="Times New Roman" w:hAnsi="Times New Roman"/>
          <w:sz w:val="24"/>
          <w:u w:val="single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lineRule="auto" w:line="240" w:after="0" w:beforeAutospacing="0" w:afterAutospacing="0"/>
        <w:ind w:left="-180" w:right="-185"/>
        <w:jc w:val="both"/>
        <w:rPr>
          <w:rFonts w:ascii="Times New Roman" w:hAnsi="Times New Roman"/>
          <w:b w:val="1"/>
          <w:sz w:val="16"/>
        </w:rPr>
      </w:pPr>
    </w:p>
    <w:tbl>
      <w:tblPr>
        <w:tblW w:w="9705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Look w:val="01E0"/>
      </w:tblPr>
      <w:tblGrid/>
      <w:tr>
        <w:trPr>
          <w:trHeight w:hRule="atLeast" w:val="460"/>
        </w:trPr>
        <w:tc>
          <w:tcPr>
            <w:tcW w:w="79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Объем часов</w:t>
            </w:r>
          </w:p>
        </w:tc>
      </w:tr>
      <w:tr>
        <w:trPr>
          <w:trHeight w:hRule="atLeast" w:val="285"/>
        </w:trPr>
        <w:tc>
          <w:tcPr>
            <w:tcW w:w="79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198</w:t>
            </w:r>
          </w:p>
        </w:tc>
      </w:tr>
      <w:tr>
        <w:tc>
          <w:tcPr>
            <w:tcW w:w="79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186</w:t>
            </w:r>
          </w:p>
        </w:tc>
      </w:tr>
      <w:tr>
        <w:tc>
          <w:tcPr>
            <w:tcW w:w="79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9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</w:t>
            </w:r>
          </w:p>
        </w:tc>
      </w:tr>
      <w:tr>
        <w:tc>
          <w:tcPr>
            <w:tcW w:w="790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37"/>
        </w:trPr>
        <w:tc>
          <w:tcPr>
            <w:tcW w:w="79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12</w:t>
            </w:r>
          </w:p>
        </w:tc>
      </w:tr>
      <w:tr>
        <w:trPr>
          <w:trHeight w:hRule="atLeast" w:val="564"/>
        </w:trPr>
        <w:tc>
          <w:tcPr>
            <w:tcW w:w="97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</w:tcPr>
          <w:p>
            <w:pPr>
              <w:suppressAutoHyphens w:val="1"/>
              <w:spacing w:lineRule="auto" w:line="240" w:before="12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 w:val="1"/>
                <w:sz w:val="24"/>
              </w:rPr>
              <w:t xml:space="preserve">экзамена </w:t>
            </w:r>
          </w:p>
        </w:tc>
      </w:tr>
    </w:tbl>
    <w:p>
      <w:pPr>
        <w:suppressAutoHyphens w:val="1"/>
        <w:spacing w:after="0" w:beforeAutospacing="0" w:afterAutospacing="0"/>
        <w:jc w:val="center"/>
        <w:rPr>
          <w:rFonts w:ascii="Calibri" w:hAnsi="Calibri"/>
          <w:sz w:val="4"/>
        </w:rPr>
      </w:pPr>
    </w:p>
    <w:p>
      <w:pPr>
        <w:rPr>
          <w:rFonts w:ascii="Times New Roman" w:hAnsi="Times New Roman"/>
          <w:b w:val="1"/>
        </w:rPr>
        <w:sectPr>
          <w:type w:val="nextPage"/>
          <w:pgSz w:w="11906" w:h="16838" w:code="9"/>
          <w:pgMar w:left="1701" w:right="850" w:top="1134" w:bottom="1134" w:header="708" w:footer="708" w:gutter="0"/>
          <w:pgNumType w:start="1" w:chapSep="period"/>
          <w:titlePg w:val="1"/>
        </w:sectPr>
      </w:pP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utlineLvl w:val="0"/>
        <w:rPr>
          <w:color w:val="FF0000"/>
        </w:rPr>
      </w:pPr>
      <w:r>
        <w:rPr>
          <w:rFonts w:ascii="Times New Roman" w:hAnsi="Times New Roman"/>
          <w:b w:val="1"/>
          <w:sz w:val="24"/>
        </w:rPr>
        <w:t>2.2. Тематический план и содержание учебной дисциплины ОГСЭ.03 Иностранный язык</w:t>
      </w:r>
    </w:p>
    <w:tbl>
      <w:tblPr>
        <w:tblW w:w="151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rPr>
          <w:trHeight w:hRule="atLeast" w:val="54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Наименование разделов и тем 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Объем часов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Уровень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освоения</w:t>
            </w:r>
          </w:p>
        </w:tc>
      </w:tr>
      <w:tr>
        <w:trPr>
          <w:trHeight w:hRule="atLeast" w:val="26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</w:tr>
      <w:tr>
        <w:trPr>
          <w:trHeight w:hRule="atLeast" w:val="255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Раздел 1. Современные средства массовой информации. Телевидение, интернет. / Modern mass media. Television, the Internet.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10/0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25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1.1.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Modern man and means of communication</w:t>
            </w:r>
          </w:p>
        </w:tc>
        <w:tc>
          <w:tcPr>
            <w:tcW w:w="8684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человек и средства связи. Модальные глаголы.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5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Mobile phones</w:t>
            </w:r>
          </w:p>
        </w:tc>
        <w:tc>
          <w:tcPr>
            <w:tcW w:w="8684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Мобильные телефоны – самый быстрый и удобный  способ связи.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5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Role of computer in human life</w:t>
            </w:r>
          </w:p>
        </w:tc>
        <w:tc>
          <w:tcPr>
            <w:tcW w:w="8684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компьютера в жизни человека.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1056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Value of television and the Internet in personal development</w:t>
            </w:r>
          </w:p>
        </w:tc>
        <w:tc>
          <w:tcPr>
            <w:tcW w:w="8684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 телевидения и интернета в развитии личности.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5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1.5.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Social groups. Their opportunities in exchanging information</w:t>
            </w:r>
          </w:p>
        </w:tc>
        <w:tc>
          <w:tcPr>
            <w:tcW w:w="8684" w:type="dxa"/>
            <w:tcBorders>
              <w:top w:val="single" w:sz="4" w:space="0" w:shadow="0" w:frame="0" w:color="000000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группы. Их возможности в обмене информацией.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0" w:type="auto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80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Раздел 2.</w:t>
            </w:r>
            <w:r>
              <w:rPr>
                <w:rFonts w:ascii="Times New Roman" w:hAnsi="Times New Roman"/>
                <w:b w:val="1"/>
              </w:rPr>
              <w:t xml:space="preserve"> IT sphere</w:t>
            </w:r>
            <w:r>
              <w:rPr>
                <w:rFonts w:ascii="Times New Roman" w:hAnsi="Times New Roman"/>
                <w:b w:val="1"/>
                <w:color w:val="000000"/>
              </w:rPr>
              <w:t>.</w:t>
            </w:r>
            <w:r>
              <w:rPr>
                <w:rFonts w:ascii="Times New Roman" w:hAnsi="Times New Roman"/>
                <w:b w:val="1"/>
              </w:rPr>
              <w:t xml:space="preserve"> Introduction into profession. / Сфера информационных технологий. Введение в профессию.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630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2.1.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Living in a digital age. Necessity of IT specialists.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 в цифровом веке. Востребованность  специалистов сферы информационных технологий.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105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2.2.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Necessary qualities of IT specialist.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Необходимые качества специалиста сферы информационных технологий.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81"/>
        </w:trPr>
        <w:tc>
          <w:tcPr>
            <w:tcW w:w="324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2.3.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Working places and positions for IT specialists.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Места работы и должности специалистов сферы информационных технологий. 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56"/>
        </w:trPr>
        <w:tc>
          <w:tcPr>
            <w:tcW w:w="3241" w:type="dxa"/>
            <w:vMerge w:val="continue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Самостоятельная работа № 1. </w:t>
            </w:r>
            <w:r>
              <w:rPr>
                <w:rFonts w:ascii="Times New Roman" w:hAnsi="Times New Roman"/>
              </w:rPr>
              <w:t>Составление кластера должностей в сфере информационных технологий.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3</w:t>
            </w:r>
          </w:p>
        </w:tc>
      </w:tr>
      <w:tr>
        <w:trPr>
          <w:trHeight w:hRule="atLeast" w:val="804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2.4.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Main duties of a system administrator.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обязанности системного администратора.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7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2.5.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Vacancies of a system administrator.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вакансий системного администратора.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80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2.6.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Applying for a job. Writing resume.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на работу. Написание резюме.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9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2.7.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Job interview.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при устройстве на работу.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99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Раздел 3.</w:t>
            </w:r>
            <w:r>
              <w:rPr>
                <w:rFonts w:ascii="Times New Roman" w:hAnsi="Times New Roman"/>
                <w:b w:val="1"/>
              </w:rPr>
              <w:t xml:space="preserve"> Знаменитости сферы информационных технологий.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474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Steve Jobs and his devices.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Стив Джобс и его электронные устройства.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9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Bill Gates, his achievements.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Билл Гейтс, его достижения.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9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Russian scientists reached success in IT sphere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Российские учёные, достигшие успеха в сфере информационных технологий. 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9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Test 1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1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99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2D050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 за 1 семестр: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2D050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>32/2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2D050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472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Раздел 3. Work on computer / Работа на компьютере.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592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Computer.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Main types of computer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 Основные виды компьютеров.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604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Choosing the best computer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самого лучшего компьютера.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91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Advantages and disadvantages of computer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Преимущества и недостатки компьютера.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91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The first computers.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Первые компьютеры.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4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3.5.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Computer literacy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грамотность.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45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Раздел 4.</w:t>
            </w:r>
            <w:r>
              <w:rPr>
                <w:rFonts w:ascii="Times New Roman" w:hAnsi="Times New Roman"/>
                <w:b w:val="1"/>
              </w:rPr>
              <w:t xml:space="preserve"> Computer system. / Компьютерная система.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41"/>
        </w:trPr>
        <w:tc>
          <w:tcPr>
            <w:tcW w:w="324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4.1.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Main parts of computer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детали компьютера.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606"/>
        </w:trPr>
        <w:tc>
          <w:tcPr>
            <w:tcW w:w="3241" w:type="dxa"/>
            <w:vMerge w:val="continue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Самостоятельная работа № 2. </w:t>
            </w:r>
            <w:r>
              <w:rPr>
                <w:rFonts w:ascii="Times New Roman" w:hAnsi="Times New Roman"/>
              </w:rPr>
              <w:t>Зарисовка компьютера и периферийных устройств, подписание их на английском языке.</w:t>
            </w:r>
            <w:r>
              <w:rPr>
                <w:rFonts w:ascii="Times New Roman" w:hAnsi="Times New Roman"/>
                <w:b w:val="1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3</w:t>
            </w:r>
          </w:p>
        </w:tc>
      </w:tr>
      <w:tr>
        <w:trPr>
          <w:trHeight w:hRule="atLeast" w:val="464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4.2.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Input devices, their features.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Устройства ввода, их характеристики. Мышка, ёё основные функции. 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3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4.3.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Output devices, their features.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вывода, их характеристики.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616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4.4.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Printers, their types.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Принтеры, их типы.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56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4.5.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Digital camera.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камера.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2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4.6.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Multi-functional device.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8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4.7.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Storage devices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хранения информации.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85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Раздел 5. </w:t>
            </w:r>
            <w:r>
              <w:rPr>
                <w:rFonts w:ascii="Times New Roman" w:hAnsi="Times New Roman"/>
                <w:b w:val="1"/>
              </w:rPr>
              <w:t>Word processing. / Работа с текстом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48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Тема 5.1. 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Keys and their functions.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Клавиши и их функции.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6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5.2.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Combinations of keys.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клавиш.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4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5.3.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Size of text, kinds of type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текста, виды шрифта.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8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5.4.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Shapes.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Фигуры.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8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5.5.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Cut and Paste technique. Instructions.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вырезки и вставки текста. Инструкции.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8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5.6.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Hyperlink.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Гиперссылка.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8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Test 2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2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85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 за 2 семестр: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38/2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48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 за первый курс: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Аудиторные занятия,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практические занятия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74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70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4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4BC96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59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Раздел 6. Information and communication technologies. / Информационные и коммуникационные технологии.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>22/2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5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Mail or e-mail.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 или электронная почта.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4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Using the Internet.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 Интернетом.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4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Opportunities of the Internet and access to it.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Интернета и доступ к Интернету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1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Chatting in the net. 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в социальных сетях. Сокращения, используемые в социальных сетях.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15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6.5.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Rules of chatting in the net. Netiquette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беседы в социальных сетях. Компьютерный этикет.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7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6.6.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WEB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Всемирная паутина.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79"/>
        </w:trPr>
        <w:tc>
          <w:tcPr>
            <w:tcW w:w="324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6.7.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Making presentations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презентаций.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79"/>
        </w:trPr>
        <w:tc>
          <w:tcPr>
            <w:tcW w:w="3241" w:type="dxa"/>
            <w:vMerge w:val="continue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Самостоятельная работа № 3. </w:t>
            </w:r>
            <w:r>
              <w:rPr>
                <w:rFonts w:ascii="Times New Roman" w:hAnsi="Times New Roman"/>
              </w:rPr>
              <w:t>Подготовка презентации на профессиональную тему.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3</w:t>
            </w:r>
          </w:p>
        </w:tc>
      </w:tr>
      <w:tr>
        <w:trPr>
          <w:trHeight w:hRule="atLeast" w:val="2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6.8.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Graphs, their description.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Графики, их описание. 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6.9.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Diagrams, their types and description.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Диаграммы, их виды, описание.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6.10.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Tables, description of tables.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Таблицы, описание таблиц.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Test 3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3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67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C000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</w:rPr>
              <w:t>итого за 3 семестр: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C000"/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22/2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C000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262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Раздел 7.</w:t>
            </w:r>
            <w:r>
              <w:rPr>
                <w:rFonts w:ascii="Times New Roman" w:hAnsi="Times New Roman"/>
                <w:b w:val="1"/>
              </w:rPr>
              <w:t xml:space="preserve"> Security and privacy on the Internet / Безопасность и конфиденциальность в Интернете.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5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7.1.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Malware. Spam and viruses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Вредоносное программное обеспечение. Спам и вирусы.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5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7.2.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Methods of protecting from malware.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защиты от вредоносного программного обеспечения.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76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7.3.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Antivirus of Kaspersky.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Антивирус Касперского.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9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7.4.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Hacking.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Хакерство.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2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Раздел 8. Innovative technologies / Инновационные технологии.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0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8.1.</w:t>
            </w: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Innovations in the field of IT.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Инновации в области информационных технологий.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99"/>
        </w:trPr>
        <w:tc>
          <w:tcPr>
            <w:tcW w:w="324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8.2.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Introduction of an innovative product.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Представление инновационного продукта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99"/>
        </w:trPr>
        <w:tc>
          <w:tcPr>
            <w:tcW w:w="324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8.3.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Nanotechnology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Нанотехнологии.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55"/>
        </w:trPr>
        <w:tc>
          <w:tcPr>
            <w:tcW w:w="11925" w:type="dxa"/>
            <w:gridSpan w:val="2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9. Ergonomics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/ Эргономика.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4/2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51"/>
        </w:trPr>
        <w:tc>
          <w:tcPr>
            <w:tcW w:w="324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9.1.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Basic rules of working on computer.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правила работы за компьютером.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4"/>
        </w:trPr>
        <w:tc>
          <w:tcPr>
            <w:tcW w:w="3241" w:type="dxa"/>
            <w:vMerge w:val="continue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Самостоятельная работа № 4. </w:t>
            </w:r>
            <w:r>
              <w:rPr>
                <w:rFonts w:ascii="Times New Roman" w:hAnsi="Times New Roman"/>
              </w:rPr>
              <w:t>Составление сводной таблицы правил работы за компьютером.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3</w:t>
            </w:r>
          </w:p>
        </w:tc>
      </w:tr>
      <w:tr>
        <w:trPr>
          <w:trHeight w:hRule="atLeast" w:val="564"/>
        </w:trPr>
        <w:tc>
          <w:tcPr>
            <w:tcW w:w="324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9.2.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Organizing of an ergonomic working place.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эргономичного рабочего места.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4"/>
        </w:trPr>
        <w:tc>
          <w:tcPr>
            <w:tcW w:w="11925" w:type="dxa"/>
            <w:gridSpan w:val="2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10. Gaming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/ Компьютерные игры.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8/0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564"/>
        </w:trPr>
        <w:tc>
          <w:tcPr>
            <w:tcW w:w="324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10.1.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Popular computer games. Benefits and drawbacks.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Популярные компьютерные игры. Польза и вред.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4"/>
        </w:trPr>
        <w:tc>
          <w:tcPr>
            <w:tcW w:w="324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10.2.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History of computer games development. 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развития компьютерных игр.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4"/>
        </w:trPr>
        <w:tc>
          <w:tcPr>
            <w:tcW w:w="324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10.3.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Cybersport.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Киберспорт.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4"/>
        </w:trPr>
        <w:tc>
          <w:tcPr>
            <w:tcW w:w="3241" w:type="dxa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10.4.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Computer addiction.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зависимость.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45"/>
        </w:trPr>
        <w:tc>
          <w:tcPr>
            <w:tcW w:w="11925" w:type="dxa"/>
            <w:gridSpan w:val="2"/>
            <w:tcBorders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11. Assistive technology and devices. / Вспомогательная технология и вспомогательные устройства.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10/0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11.1.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Unlimited opportunities for disabled people.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Неограниченные возможности для людей с ограниченными возможностями.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11.2.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Speech recognition system (by voice)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распознавания речи. Устройства и их возможности. Проблемы с преобразованием речи в текстовый формат. 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11.3.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Braille keyboard.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Клавиатура Брайля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11.4.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Screen magnifier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Экранная лупа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Test 4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4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8DB3E2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</w:rPr>
              <w:t>итого за 4 семестр: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8DB3E2"/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8DB3E2"/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36/2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8DB3E2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DDD9C3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DD9C3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 за второй курс: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Аудиторные занятия,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практические занятия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DD9C3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62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58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4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DDD9C3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38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12. Software / Программное обеспечение.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10/0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12.1.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Operating systems, their types.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Microsoft Windows, Linux,  Apple Mac OS X.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Операционные системы, их виды. Microsoft Windows, Linux,  Apple Mac OS X.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12.1.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Types of interfaces.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интерфейсов.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12.1.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How to use Microsoft Word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работать с  Microsoft 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Word.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12.1.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Excel, its opportunities.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Excel, возможности.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12.1.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Power Point, its opportunities.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Power Point, возможности.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Раздел 13. Computer programming /  Компьютерное программирование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38"/>
        </w:trPr>
        <w:tc>
          <w:tcPr>
            <w:tcW w:w="324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13.1.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Steps of computer programming.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компьютерного программирования.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38"/>
        </w:trPr>
        <w:tc>
          <w:tcPr>
            <w:tcW w:w="3241" w:type="dxa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Самостоятельная работа № 5. </w:t>
            </w:r>
            <w:r>
              <w:rPr>
                <w:rFonts w:ascii="Times New Roman" w:hAnsi="Times New Roman"/>
              </w:rPr>
              <w:t xml:space="preserve">Написать  алгоритм выполнения какой-либо задачи, например: алгоритм перехода улицы. (словесный способ)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3</w:t>
            </w:r>
          </w:p>
        </w:tc>
      </w:tr>
      <w:tr>
        <w:trPr>
          <w:trHeight w:hRule="atLeast" w:val="33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13.2.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Programming languages.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Языки программирования.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7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13.3.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Spreadsheets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Электронные таблицы.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79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13.4.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Database, its definition and function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данных, определение и основные функции.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79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13.5.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Database Management System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баз данных. Система управления базами данных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416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Test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315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2D050"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 за 5 семестр: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2D050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22/2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92D050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15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Раздел 14. New computer technologies / Новые компьютерные технологии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6/0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57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14.1.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Computer graphics.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78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14.2.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 D pictures.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 изображения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74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14.3.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Desktop publishing. PDF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издательские системы. PDF.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74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Раздел 15. Сферы применения компьютерных технологий.  Компьютерные технологии в банковской сфере.  Интернет-банкинг.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4/0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15.1.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Creating of integral information space. Scoring.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единого информационного пространства. Скоринг.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15.2.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SMS –service.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SMS-сервис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16. Computer technologies in social sphere / Компьютерные технологии в социальной сфере.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4/0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679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16.1.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Integral packaging.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интегрированных пакетов.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16.2.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Local computer network.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Локальная компьютерная сеть.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Раздел 17. Computer technologies in medical sphere / </w:t>
            </w:r>
            <w:r>
              <w:rPr>
                <w:rFonts w:ascii="Times New Roman" w:hAnsi="Times New Roman"/>
              </w:rPr>
              <w:t>Компьютерные технологии в сфере медицины.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6/0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17.1.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Using computers in diagnosing diseases.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компьютеров в диагностировании заболеваний.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17.2.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Making artificial limbs.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протезов.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17.3.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Distant operations. Robots – surgeons.  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Удалённые операции. Роботы-хирурги.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18. Компьютерные технологии в сфере образования и науки.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8/0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18.1.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Using multimedia tools in education.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мультимедийных средств в образовании.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18.2.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Using computer trainers, diagnosing and controlling means in the sphere of education.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компьютерных тренажёров, диагностирующих и контролирующих средств в сфере образования.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18.3.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Working out of methodic and didactic materials.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и дидактических материалов.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18.4.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Creating of websites for education purposes. 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вебсайтов учебного назначения.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Раздел 19. Защита прав интеллектуальной собственности в сети Интернет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8/2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BFBFB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567"/>
        </w:trPr>
        <w:tc>
          <w:tcPr>
            <w:tcW w:w="3241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19.1.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Creating balance between distributing and getting information and respecting for copyright.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баланса между распространением и получением информации и авторским правом.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Самостоятельная работа № 6. </w:t>
            </w:r>
            <w:r>
              <w:rPr>
                <w:rFonts w:ascii="Times New Roman" w:hAnsi="Times New Roman"/>
              </w:rPr>
              <w:t xml:space="preserve"> Подготовить презентацию по теме : “ Copyright protection”.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3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19.2.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Plagiarism and illegal trade of intellectual property objects.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Плагиат и незаконная торговля объектами прав интеллектуальной собственности.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19.3.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Trade of counterfeit goods through online store.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 контрафактной продукцией через Интернет-магазины.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567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Test</w:t>
            </w: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1,2</w:t>
            </w:r>
          </w:p>
        </w:tc>
      </w:tr>
      <w:tr>
        <w:trPr>
          <w:trHeight w:hRule="atLeast" w:val="249"/>
        </w:trPr>
        <w:tc>
          <w:tcPr>
            <w:tcW w:w="119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8DB3E2"/>
          </w:tcPr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итого за 6 семестр: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8DB3E2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36/2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shd w:val="clear" w:color="auto" w:fill="8DB3E2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7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 за третий курс: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Аудиторные занятия,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практические занятия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  <w:vAlign w:val="center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62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58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4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0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  <w:tr>
        <w:trPr>
          <w:trHeight w:hRule="atLeast" w:val="373"/>
        </w:trPr>
        <w:tc>
          <w:tcPr>
            <w:tcW w:w="324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</w:tcPr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  <w:p>
            <w:pPr>
              <w:spacing w:after="0" w:beforeAutospacing="0" w:afterAutospacing="0"/>
              <w:jc w:val="both"/>
              <w:rPr>
                <w:rFonts w:ascii="Times New Roman" w:hAnsi="Times New Roman"/>
                <w:b w:val="1"/>
              </w:rPr>
            </w:pPr>
          </w:p>
        </w:tc>
        <w:tc>
          <w:tcPr>
            <w:tcW w:w="868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  <w:hideMark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Всего за полный курс обучения: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занятия,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практические занятия 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1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  <w:hideMark/>
          </w:tcPr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257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171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70</w:t>
            </w:r>
          </w:p>
          <w:p>
            <w:pPr>
              <w:spacing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hd w:val="clear" w:fill="FF0000"/>
              </w:rPr>
            </w:pPr>
            <w:r>
              <w:rPr>
                <w:rFonts w:ascii="Times New Roman" w:hAnsi="Times New Roman"/>
                <w:b w:val="1"/>
                <w:i w:val="1"/>
              </w:rPr>
              <w:t>16</w:t>
            </w:r>
          </w:p>
        </w:tc>
        <w:tc>
          <w:tcPr>
            <w:tcW w:w="13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C2D69B"/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after="0" w:beforeAutospacing="0" w:afterAutospacing="0"/>
              <w:jc w:val="center"/>
              <w:rPr>
                <w:rFonts w:ascii="Times New Roman" w:hAnsi="Times New Roman"/>
                <w:i w:val="1"/>
              </w:rPr>
            </w:pPr>
          </w:p>
        </w:tc>
      </w:tr>
    </w:tbl>
    <w:p>
      <w:pPr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>
      <w:pPr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ознакомительный (узнавание ранее изученных объектов, свойств); </w:t>
      </w:r>
    </w:p>
    <w:p>
      <w:pPr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репродуктивный (выполнение деятельности по образцу, инструкции или под руководством);</w:t>
      </w:r>
    </w:p>
    <w:p>
      <w:pPr>
        <w:spacing w:lineRule="auto" w:line="360"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3. – продуктивный (планирование и самостоятельное выполнение деятельности, решение проблемных задач).</w:t>
      </w:r>
    </w:p>
    <w:p>
      <w:pPr>
        <w:spacing w:lineRule="auto" w:line="360" w:after="0" w:beforeAutospacing="0" w:afterAutospacing="0"/>
        <w:rPr>
          <w:rFonts w:ascii="Times New Roman" w:hAnsi="Times New Roman"/>
          <w:color w:val="C00000"/>
        </w:rPr>
        <w:sectPr>
          <w:type w:val="nextPage"/>
          <w:pgSz w:w="16840" w:h="11907" w:code="9" w:orient="landscape"/>
          <w:pgMar w:left="992" w:right="1134" w:top="851" w:bottom="1276" w:header="709" w:footer="709" w:gutter="0"/>
          <w:cols w:equalWidth="1" w:space="720"/>
        </w:sectPr>
      </w:pP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outlineLvl w:val="0"/>
        <w:rPr>
          <w:rFonts w:ascii="Times New Roman" w:hAnsi="Times New Roman"/>
          <w:b w:val="1"/>
          <w:caps w:val="1"/>
          <w:color w:val="FF0000"/>
        </w:rPr>
      </w:pP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outlineLvl w:val="0"/>
        <w:rPr>
          <w:rFonts w:ascii="Times New Roman" w:hAnsi="Times New Roman"/>
          <w:b w:val="1"/>
          <w:caps w:val="1"/>
        </w:rPr>
      </w:pPr>
      <w:r>
        <w:rPr>
          <w:rFonts w:ascii="Times New Roman" w:hAnsi="Times New Roman"/>
          <w:b w:val="1"/>
          <w:caps w:val="1"/>
        </w:rPr>
        <w:t xml:space="preserve">                                      3. условия реализации УЧЕБНОЙ дисциплины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3.1. Требования к минимальному материально-техническому обеспечению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Реализация учебной дисциплины требует наличия: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Технических средств обучения: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компьютеры,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видеопроектор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Средств обучения: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учебник из списка основной литературы (на всю группу учащихся),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глоссарий по основным темам дисциплины «Иностранный язык» (на всю группу учащихся),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рабочие тетради (на всю группу учащихся),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комплекты индивидуальных заданий (на всю группу учащихся),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раздаточный материал (на всю группу учащихся),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наглядные пособия (схемы – плакаты),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банк презентаций по темам дисциплины «Иностранный язык».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  <w:color w:val="FF0000"/>
        </w:rPr>
      </w:pP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center"/>
        <w:outlineLvl w:val="0"/>
        <w:rPr>
          <w:rFonts w:ascii="Times New Roman" w:hAnsi="Times New Roman"/>
          <w:b w:val="1"/>
        </w:rPr>
      </w:pP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3.2. Информационное обеспечение обучения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Перечень рекомендуемых учебных изданий, Интернет-ресурсов,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дополнительной литературы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Основные источники:</w:t>
      </w:r>
    </w:p>
    <w:p>
      <w:pPr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both"/>
        <w:rPr>
          <w:rFonts w:ascii="Times New Roman" w:hAnsi="Times New Roman"/>
        </w:rPr>
      </w:pPr>
    </w:p>
    <w:p>
      <w:pPr>
        <w:numPr>
          <w:ilvl w:val="0"/>
          <w:numId w:val="22"/>
        </w:numPr>
        <w:spacing w:after="0" w:beforeAutospacing="0" w:afterAutospacing="0"/>
        <w:ind w:firstLine="73" w:left="284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Planet of English: учебник английского языка для учреждений НПО и СПО / [Г.Т. Безкоровайная, Н.И. Соколова, Е.И. Койранская, Г.В. Лаврик]. – 2-е изд., стер. –М.: Издательский центр «Академия», 2015. – 256 с.: ил.</w:t>
      </w:r>
    </w:p>
    <w:p>
      <w:pPr>
        <w:numPr>
          <w:ilvl w:val="0"/>
          <w:numId w:val="22"/>
        </w:numPr>
        <w:spacing w:after="0" w:beforeAutospacing="0" w:afterAutospacing="0"/>
        <w:ind w:firstLine="73" w:left="284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fill="F4FAFF"/>
        </w:rPr>
        <w:t xml:space="preserve">Английский язык для технических направлений: учеб.пособие для СПО / Н.Л. Байдикова, Е.С. Давиденко. – М: Издательство Юрайт, 2019. – 171 с. – (Серия: Профессиональное образование). – ISBN 978-5-534-10078-5 //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color w:val="000000"/>
          <w:shd w:val="clear" w:fill="F4FAFF"/>
        </w:rPr>
        <w:t>Электронная библиотечная система Юрайт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color w:val="000000"/>
          <w:shd w:val="clear" w:fill="F4FAFF"/>
        </w:rPr>
        <w:t xml:space="preserve"> /  </w:t>
      </w:r>
      <w:r>
        <w:rPr>
          <w:rFonts w:ascii="Times New Roman" w:hAnsi="Times New Roman"/>
        </w:rPr>
        <w:t xml:space="preserve">–  Режим  доступа: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"http://www.biblio-online.ru/"</w:instrText>
      </w:r>
      <w:r>
        <w:rPr>
          <w:rFonts w:ascii="Times New Roman" w:hAnsi="Times New Roman"/>
        </w:rPr>
        <w:fldChar w:fldCharType="separate"/>
      </w:r>
      <w:r>
        <w:rPr>
          <w:rStyle w:val="C2"/>
          <w:rFonts w:ascii="Times New Roman" w:hAnsi="Times New Roman"/>
          <w:shd w:val="clear" w:fill="F4FAFF"/>
        </w:rPr>
        <w:t>http://www.biblio-online.ru/</w:t>
      </w:r>
      <w:r>
        <w:rPr>
          <w:rStyle w:val="C2"/>
          <w:rFonts w:ascii="Times New Roman" w:hAnsi="Times New Roman"/>
          <w:shd w:val="clear" w:fill="F4FAFF"/>
        </w:rPr>
        <w:fldChar w:fldCharType="end"/>
      </w:r>
    </w:p>
    <w:p>
      <w:pPr>
        <w:numPr>
          <w:ilvl w:val="0"/>
          <w:numId w:val="22"/>
        </w:numPr>
        <w:spacing w:after="0" w:beforeAutospacing="0" w:afterAutospacing="0"/>
        <w:ind w:firstLine="73" w:left="284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Английский язык. Грамматика: учебник и практикум для СПО / В.А. Гуреев.- М.: Издательство Юрайт, 2019. – 294 с. – (Серия:  Профессиональное образование). ISBN 978-5-534-10481-3</w:t>
      </w:r>
      <w:r>
        <w:rPr>
          <w:rFonts w:ascii="Times New Roman" w:hAnsi="Times New Roman"/>
          <w:color w:val="000000"/>
          <w:shd w:val="clear" w:fill="F4FAFF"/>
        </w:rPr>
        <w:t xml:space="preserve">//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color w:val="000000"/>
          <w:shd w:val="clear" w:fill="F4FAFF"/>
        </w:rPr>
        <w:t>Электронная библиотечная система Юрайт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color w:val="000000"/>
          <w:shd w:val="clear" w:fill="F4FAFF"/>
        </w:rPr>
        <w:t xml:space="preserve"> /</w:t>
      </w:r>
      <w:r>
        <w:rPr>
          <w:rFonts w:ascii="Times New Roman" w:hAnsi="Times New Roman"/>
        </w:rPr>
        <w:t xml:space="preserve">–  Режим  доступа: </w:t>
      </w:r>
      <w:r>
        <w:rPr>
          <w:rFonts w:ascii="Times New Roman" w:hAnsi="Times New Roman"/>
          <w:color w:val="000000"/>
          <w:shd w:val="clear" w:fill="F4FAFF"/>
        </w:rPr>
        <w:t xml:space="preserve"> </w:t>
      </w:r>
      <w:r>
        <w:rPr>
          <w:rFonts w:ascii="Times New Roman" w:hAnsi="Times New Roman"/>
          <w:color w:val="000000"/>
          <w:shd w:val="clear" w:fill="F4FAFF"/>
        </w:rPr>
        <w:fldChar w:fldCharType="begin"/>
      </w:r>
      <w:r>
        <w:rPr>
          <w:rFonts w:ascii="Times New Roman" w:hAnsi="Times New Roman"/>
          <w:color w:val="000000"/>
          <w:shd w:val="clear" w:fill="F4FAFF"/>
        </w:rPr>
        <w:instrText>HYPERLINK "http://www.biblio-online.ru/"</w:instrText>
      </w:r>
      <w:r>
        <w:rPr>
          <w:rFonts w:ascii="Times New Roman" w:hAnsi="Times New Roman"/>
          <w:color w:val="000000"/>
          <w:shd w:val="clear" w:fill="F4FAFF"/>
        </w:rPr>
        <w:fldChar w:fldCharType="separate"/>
      </w:r>
      <w:r>
        <w:rPr>
          <w:rStyle w:val="C2"/>
          <w:rFonts w:ascii="Times New Roman" w:hAnsi="Times New Roman"/>
          <w:shd w:val="clear" w:fill="F4FAFF"/>
        </w:rPr>
        <w:t>http://www.biblio-online.ru/</w:t>
      </w:r>
      <w:r>
        <w:rPr>
          <w:rStyle w:val="C2"/>
          <w:rFonts w:ascii="Times New Roman" w:hAnsi="Times New Roman"/>
          <w:shd w:val="clear" w:fill="F4FAFF"/>
        </w:rPr>
        <w:fldChar w:fldCharType="end"/>
      </w:r>
    </w:p>
    <w:p>
      <w:pPr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after="0" w:beforeAutospacing="0" w:afterAutospacing="0"/>
        <w:jc w:val="both"/>
        <w:rPr>
          <w:rFonts w:ascii="Times New Roman" w:hAnsi="Times New Roman"/>
        </w:rPr>
      </w:pPr>
    </w:p>
    <w:p>
      <w:pPr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источники:</w:t>
      </w:r>
    </w:p>
    <w:p>
      <w:pPr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ind w:firstLine="284"/>
        <w:jc w:val="both"/>
        <w:rPr>
          <w:rFonts w:ascii="Times New Roman" w:hAnsi="Times New Roman"/>
          <w:color w:val="00B050"/>
        </w:rPr>
      </w:pPr>
    </w:p>
    <w:p>
      <w:pPr>
        <w:numPr>
          <w:ilvl w:val="0"/>
          <w:numId w:val="23"/>
        </w:numPr>
        <w:tabs>
          <w:tab w:val="left" w:pos="142" w:leader="none"/>
          <w:tab w:val="left" w:pos="284" w:leader="none"/>
        </w:tabs>
        <w:spacing w:lineRule="auto" w:line="240" w:after="0" w:beforeAutospacing="0" w:afterAutospacing="0"/>
        <w:ind w:firstLine="284" w:left="284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Английский язык: учеб. пособие для студ. проф. учеб. заведений /А.П. Голубев, Н.В. Балюк, И.Б. Смирнова. – М.: Академия, 2015. – 336 с.</w:t>
      </w:r>
    </w:p>
    <w:p>
      <w:pPr>
        <w:numPr>
          <w:ilvl w:val="0"/>
          <w:numId w:val="23"/>
        </w:numPr>
        <w:tabs>
          <w:tab w:val="left" w:pos="284" w:leader="none"/>
        </w:tabs>
        <w:spacing w:lineRule="auto" w:line="240" w:after="0" w:beforeAutospacing="0" w:afterAutospacing="0"/>
        <w:ind w:firstLine="284" w:left="284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Англо-русский русско-английский словарь: 45000 слов и словосочетаний / В.Д. Байков, Дж. Хинтов. – М.: Эксмо, 2016. – 624 с. – (Словари) </w:t>
      </w:r>
    </w:p>
    <w:p>
      <w:pPr>
        <w:tabs>
          <w:tab w:val="left" w:pos="284" w:leader="none"/>
        </w:tabs>
        <w:spacing w:after="0" w:beforeAutospacing="0" w:afterAutospacing="0"/>
        <w:ind w:firstLine="284" w:left="284"/>
        <w:contextualSpacing w:val="1"/>
        <w:jc w:val="both"/>
        <w:rPr>
          <w:rFonts w:ascii="Times New Roman" w:hAnsi="Times New Roman"/>
          <w:color w:val="000000"/>
          <w:shd w:val="clear" w:fill="F4FAFF"/>
        </w:rPr>
      </w:pPr>
      <w:r>
        <w:rPr>
          <w:rFonts w:ascii="Times New Roman" w:hAnsi="Times New Roman"/>
        </w:rPr>
        <w:t xml:space="preserve">3. Грамматика английского языка. Grammar in levels elementary – pre-intermediate: учеб. пособие для СПО / Л.В. Буренко, О.С. Тарасенко, Г.А. Краснощёкова; под общ.ред.Г.А. Краснощёковой. – М.: Издательство Юрайт, 2019. – 227с. – (Серия: Профессиональное образование). </w:t>
      </w:r>
      <w:r>
        <w:rPr>
          <w:rFonts w:ascii="Times New Roman" w:hAnsi="Times New Roman"/>
          <w:color w:val="000000"/>
        </w:rPr>
        <w:t>ISBN</w:t>
      </w:r>
      <w:r>
        <w:rPr>
          <w:rFonts w:ascii="Times New Roman" w:hAnsi="Times New Roman"/>
        </w:rPr>
        <w:t xml:space="preserve">  978-5-9916-9261-8</w:t>
      </w:r>
      <w:r>
        <w:rPr>
          <w:rFonts w:ascii="Times New Roman" w:hAnsi="Times New Roman"/>
          <w:color w:val="000000"/>
          <w:shd w:val="clear" w:fill="F4FAFF"/>
        </w:rPr>
        <w:t xml:space="preserve">// Электронная библиотечная система Юрайт / </w:t>
      </w:r>
      <w:r>
        <w:rPr>
          <w:rFonts w:ascii="Times New Roman" w:hAnsi="Times New Roman"/>
          <w:color w:val="000000"/>
          <w:shd w:val="clear" w:fill="F4FAFF"/>
        </w:rPr>
        <w:fldChar w:fldCharType="begin"/>
      </w:r>
      <w:r>
        <w:rPr>
          <w:rFonts w:ascii="Times New Roman" w:hAnsi="Times New Roman"/>
          <w:color w:val="000000"/>
          <w:shd w:val="clear" w:fill="F4FAFF"/>
        </w:rPr>
        <w:instrText>HYPERLINK "http://www.biblio-online.ru/"</w:instrText>
      </w:r>
      <w:r>
        <w:rPr>
          <w:rFonts w:ascii="Times New Roman" w:hAnsi="Times New Roman"/>
          <w:color w:val="000000"/>
          <w:shd w:val="clear" w:fill="F4FAFF"/>
        </w:rPr>
        <w:fldChar w:fldCharType="separate"/>
      </w:r>
      <w:r>
        <w:rPr>
          <w:rStyle w:val="C2"/>
          <w:rFonts w:ascii="Times New Roman" w:hAnsi="Times New Roman"/>
          <w:shd w:val="clear" w:fill="F4FAFF"/>
        </w:rPr>
        <w:t>http://www.biblio-online.ru/</w:t>
      </w:r>
      <w:r>
        <w:rPr>
          <w:rStyle w:val="C2"/>
          <w:rFonts w:ascii="Times New Roman" w:hAnsi="Times New Roman"/>
          <w:shd w:val="clear" w:fill="F4FAFF"/>
        </w:rPr>
        <w:fldChar w:fldCharType="end"/>
      </w:r>
    </w:p>
    <w:p>
      <w:pPr>
        <w:suppressAutoHyphens w:val="1"/>
        <w:spacing w:after="0" w:beforeAutospacing="0" w:afterAutospacing="0"/>
        <w:ind w:firstLine="284" w:left="284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English for Colleges. Английский для колледжей: учеб. пособие/ Т.А Карпова–– М.: КноРус, 2016. – 281 с. </w:t>
      </w:r>
    </w:p>
    <w:p>
      <w:pPr>
        <w:tabs>
          <w:tab w:val="left" w:pos="720" w:leader="none"/>
        </w:tabs>
        <w:spacing w:after="0" w:beforeAutospacing="0" w:afterAutospacing="0"/>
        <w:ind w:firstLine="284"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Тарасова О.М., Кравченко М.П.  English for computer science students. Учебное пособие для студентов 2-3 курсов очной формы обучения специальности 351400 «Прикладная информатика в экономике». Часть 1. – Красноярск: Красноярский филиал МЭСИ, 2016. – 84 с.</w:t>
      </w:r>
    </w:p>
    <w:p>
      <w:pPr>
        <w:spacing w:after="0" w:beforeAutospacing="0" w:afterAutospacing="0"/>
        <w:ind w:firstLine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hd w:val="clear" w:fill="F4FAFF"/>
        </w:rPr>
        <w:t xml:space="preserve">6.  Information Technology, Express Publishing, 2016. — 122 с. — (Career Paths English). Author: Virginia Evans, Jenny Dooley, Stanley Wright</w:t>
      </w:r>
      <w:r>
        <w:rPr>
          <w:rFonts w:ascii="Times New Roman" w:hAnsi="Times New Roman"/>
          <w:sz w:val="28"/>
        </w:rPr>
        <w:t xml:space="preserve"> </w:t>
      </w:r>
    </w:p>
    <w:p>
      <w:pPr>
        <w:tabs>
          <w:tab w:val="left" w:pos="720" w:leader="none"/>
        </w:tabs>
        <w:spacing w:after="0" w:beforeAutospacing="0" w:afterAutospacing="0"/>
        <w:ind w:firstLine="284" w:left="426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Интернет-ресурсы:</w:t>
      </w:r>
    </w:p>
    <w:p>
      <w:pPr>
        <w:spacing w:after="0" w:beforeAutospacing="0" w:afterAutospacing="0"/>
        <w:ind w:firstLine="284"/>
        <w:rPr>
          <w:rFonts w:ascii="Times New Roman" w:hAnsi="Times New Roman"/>
        </w:rPr>
      </w:pPr>
    </w:p>
    <w:p>
      <w:pPr>
        <w:pStyle w:val="P12"/>
        <w:ind w:left="284"/>
        <w:jc w:val="both"/>
        <w:rPr>
          <w:color w:val="auto"/>
        </w:rPr>
      </w:pPr>
      <w:r>
        <w:rPr>
          <w:color w:val="auto"/>
        </w:rPr>
        <w:t xml:space="preserve">1.Электронно-библиотечная система Znanium.com. – Режим доступа: </w:t>
      </w:r>
      <w:r>
        <w:rPr>
          <w:color w:val="auto"/>
        </w:rPr>
        <w:fldChar w:fldCharType="begin"/>
      </w:r>
      <w:r>
        <w:rPr>
          <w:color w:val="auto"/>
        </w:rPr>
        <w:instrText>HYPERLINK "http://znanium.com/"</w:instrText>
      </w:r>
      <w:r>
        <w:rPr>
          <w:color w:val="auto"/>
        </w:rPr>
        <w:fldChar w:fldCharType="separate"/>
      </w:r>
      <w:r>
        <w:rPr>
          <w:rStyle w:val="C2"/>
          <w:color w:val="auto"/>
        </w:rPr>
        <w:t>http://znanium.com/</w:t>
      </w:r>
      <w:r>
        <w:rPr>
          <w:rStyle w:val="C2"/>
          <w:color w:val="auto"/>
        </w:rPr>
        <w:fldChar w:fldCharType="end"/>
      </w:r>
      <w:r>
        <w:rPr>
          <w:color w:val="auto"/>
        </w:rPr>
        <w:t>.</w:t>
      </w:r>
    </w:p>
    <w:p>
      <w:pPr>
        <w:pStyle w:val="P12"/>
        <w:ind w:left="284"/>
        <w:jc w:val="both"/>
        <w:rPr>
          <w:color w:val="auto"/>
        </w:rPr>
      </w:pPr>
      <w:r>
        <w:rPr>
          <w:color w:val="auto"/>
        </w:rPr>
        <w:t xml:space="preserve">2.Электронно-библиотечная система ЮРАЙТ www.biblio-online.ru. – Режим доступа: </w:t>
      </w:r>
      <w:r>
        <w:rPr>
          <w:color w:val="auto"/>
        </w:rPr>
        <w:fldChar w:fldCharType="begin"/>
      </w:r>
      <w:r>
        <w:rPr>
          <w:color w:val="auto"/>
        </w:rPr>
        <w:instrText>HYPERLINK "http://www.biblio-online.ru/"</w:instrText>
      </w:r>
      <w:r>
        <w:rPr>
          <w:color w:val="auto"/>
        </w:rPr>
        <w:fldChar w:fldCharType="separate"/>
      </w:r>
      <w:r>
        <w:rPr>
          <w:rStyle w:val="C2"/>
        </w:rPr>
        <w:t>http://www.biblio-online.ru/</w:t>
      </w:r>
      <w:r>
        <w:rPr>
          <w:rStyle w:val="C2"/>
        </w:rPr>
        <w:fldChar w:fldCharType="end"/>
      </w:r>
      <w:r>
        <w:rPr>
          <w:color w:val="auto"/>
        </w:rPr>
        <w:t>.</w:t>
      </w:r>
    </w:p>
    <w:p>
      <w:pPr>
        <w:pStyle w:val="P6"/>
        <w:suppressAutoHyphens w:val="1"/>
        <w:spacing w:after="0" w:beforeAutospacing="0" w:afterAutospacing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Сайт для изучающих английский язык, студентов, преподавателей и переводчиков - [Электронный ресурс] –  Режим  доступа: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"http://study-english.info/"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color w:val="3080C0"/>
          <w:u w:val="single"/>
        </w:rPr>
        <w:t>http://study-english.info/</w:t>
      </w:r>
      <w:r>
        <w:rPr>
          <w:rFonts w:ascii="Times New Roman" w:hAnsi="Times New Roman"/>
          <w:color w:val="3080C0"/>
          <w:u w:val="single"/>
        </w:rPr>
        <w:fldChar w:fldCharType="end"/>
      </w:r>
    </w:p>
    <w:p>
      <w:pPr>
        <w:pStyle w:val="P6"/>
        <w:suppressAutoHyphens w:val="1"/>
        <w:spacing w:after="0" w:beforeAutospacing="0" w:afterAutospacing="0"/>
        <w:ind w:firstLine="284" w:left="0"/>
        <w:jc w:val="both"/>
        <w:rPr>
          <w:rFonts w:ascii="Times New Roman" w:hAnsi="Times New Roman"/>
        </w:rPr>
      </w:pPr>
    </w:p>
    <w:p>
      <w:pPr>
        <w:pStyle w:val="P6"/>
        <w:suppressAutoHyphens w:val="1"/>
        <w:spacing w:after="0" w:beforeAutospacing="0" w:afterAutospacing="0"/>
        <w:ind w:left="0"/>
        <w:jc w:val="both"/>
        <w:rPr>
          <w:rFonts w:ascii="Times New Roman" w:hAnsi="Times New Roman"/>
        </w:rPr>
      </w:pP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1"/>
        <w:spacing w:after="0" w:beforeAutospacing="0" w:afterAutospacing="0"/>
        <w:contextualSpacing w:val="1"/>
        <w:jc w:val="both"/>
        <w:rPr>
          <w:color w:val="000000"/>
          <w:sz w:val="28"/>
          <w:u w:val="single"/>
        </w:rPr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suppressAutoHyphens w:val="1"/>
        <w:ind w:firstLine="69" w:left="357"/>
        <w:contextualSpacing w:val="1"/>
        <w:jc w:val="both"/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caps w:val="1"/>
          <w:sz w:val="24"/>
        </w:rPr>
      </w:pPr>
      <w:r>
        <w:rPr>
          <w:rFonts w:ascii="Times New Roman" w:hAnsi="Times New Roman"/>
          <w:b w:val="1"/>
          <w:caps w:val="1"/>
          <w:sz w:val="24"/>
        </w:rPr>
        <w:t>4. Контроль и оценка результатов освоения Дисциплины</w:t>
      </w:r>
    </w:p>
    <w:p>
      <w:pPr>
        <w:keepNext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 оценка</w:t>
      </w:r>
      <w:r>
        <w:rPr>
          <w:rFonts w:ascii="Times New Roman" w:hAnsi="Times New Roman"/>
          <w:sz w:val="24"/>
        </w:rPr>
        <w:t xml:space="preserve"> результатов освоения учебной дисциплины в устной и письменной форме осуществляется преподавателем в течение всего учебного процесса на каждом занятии,  а также посредством социальных сетей при индивидуальной удалённой работе со студентами. Зачётные контрольные работы и итоговый экзамен имеют целью контролировать знания, умения и навыки студентов по окончании каждого семестра и систематизировать полученную ими информацию.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</w:tblPr>
      <w:tblGrid/>
      <w:tr>
        <w:trPr>
          <w:trHeight w:hRule="atLeast" w:val="1"/>
        </w:trPr>
        <w:tc>
          <w:tcPr>
            <w:tcW w:w="44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обучения</w:t>
            </w:r>
          </w:p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(освоенные умения, усвоенные знания)</w:t>
            </w:r>
          </w:p>
        </w:tc>
        <w:tc>
          <w:tcPr>
            <w:tcW w:w="51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hRule="atLeast" w:val="1"/>
        </w:trPr>
        <w:tc>
          <w:tcPr>
            <w:tcW w:w="44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англоязычную речь на слух</w:t>
            </w:r>
          </w:p>
        </w:tc>
        <w:tc>
          <w:tcPr>
            <w:tcW w:w="51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прослушивание аудиозаписей на английском языке, выполнение упражнений на понимание содержания прочитанного</w:t>
            </w:r>
          </w:p>
        </w:tc>
      </w:tr>
      <w:tr>
        <w:trPr>
          <w:trHeight w:hRule="atLeast" w:val="1"/>
        </w:trPr>
        <w:tc>
          <w:tcPr>
            <w:tcW w:w="44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tabs>
                <w:tab w:val="left" w:pos="720" w:leader="none"/>
              </w:tabs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тексты на профессиональную тематику и понимать содержание прочитанного</w:t>
            </w:r>
          </w:p>
        </w:tc>
        <w:tc>
          <w:tcPr>
            <w:tcW w:w="51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текстов на профессиональную тематику, выполнение упражнений на понимание общего содержания прочитанного; на дословный перевод; на извлечение из текста требуемой информации</w:t>
            </w:r>
          </w:p>
        </w:tc>
      </w:tr>
      <w:tr>
        <w:trPr>
          <w:trHeight w:hRule="atLeast" w:val="1"/>
        </w:trPr>
        <w:tc>
          <w:tcPr>
            <w:tcW w:w="44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беседовать на профессиональные темы, указанные в рабочей программе: отвечать на вопросы, узнавать необходимую информацию, поддерживать деловую беседу.</w:t>
            </w:r>
          </w:p>
        </w:tc>
        <w:tc>
          <w:tcPr>
            <w:tcW w:w="51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знания лексики по изученным темам в виде устного опроса, лексических тестов, диктантов; воспроизведение диалогов, составление монологических высказываний по темам</w:t>
            </w:r>
          </w:p>
        </w:tc>
      </w:tr>
      <w:tr>
        <w:trPr>
          <w:trHeight w:hRule="atLeast" w:val="1"/>
        </w:trPr>
        <w:tc>
          <w:tcPr>
            <w:tcW w:w="447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uppressAutoHyphens w:val="1"/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грамотно строить высказывания на английском языке, в том числе и в письменном виде, в соответствие с заявленными в рабочей программе грамматическими темами</w:t>
            </w:r>
          </w:p>
        </w:tc>
        <w:tc>
          <w:tcPr>
            <w:tcW w:w="51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письменных грамматических упражнений, тестов, контрольных работ</w:t>
            </w:r>
          </w:p>
        </w:tc>
      </w:tr>
    </w:tbl>
    <w:p>
      <w:pPr>
        <w:spacing w:lineRule="auto" w:line="240" w:before="120" w:after="0" w:beforeAutospacing="0" w:afterAutospacing="0"/>
        <w:ind w:hanging="567" w:left="567"/>
        <w:rPr>
          <w:rFonts w:ascii="Times New Roman" w:hAnsi="Times New Roman"/>
        </w:rPr>
      </w:pPr>
    </w:p>
    <w:sectPr>
      <w:type w:val="nextPage"/>
      <w:pgSz w:w="11906" w:h="16838" w:code="9"/>
      <w:pgMar w:left="1418" w:right="851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jc w:val="center"/>
    </w:pPr>
    <w:r>
      <w:rPr>
        <w:noProof w:val="1"/>
      </w:rPr>
      <w:fldChar w:fldCharType="begin"/>
    </w:r>
    <w:r>
      <w:rPr>
        <w:noProof w:val="1"/>
      </w:rPr>
      <w:instrText xml:space="preserve"> PAGE   \* MERGEFORMAT </w:instrText>
    </w:r>
    <w:r>
      <w:rPr>
        <w:noProof w:val="1"/>
      </w:rP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1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 w:val="1"/>
        <w:sz w:val="24"/>
      </w:rPr>
      <w:t>#</w:t>
    </w:r>
    <w:r>
      <w:rPr>
        <w:rFonts w:ascii="Times New Roman" w:hAnsi="Times New Roman"/>
        <w:sz w:val="24"/>
      </w:rPr>
      <w:fldChar w:fldCharType="end"/>
    </w:r>
  </w:p>
  <w:p>
    <w:pPr>
      <w:pStyle w:val="P16"/>
      <w:jc w:val="center"/>
      <w:rPr>
        <w:rFonts w:ascii="Times New Roman" w:hAnsi="Times New Roman"/>
        <w:sz w:val="28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Align="right" w:y="1" w:yAlign="inline"/>
      <w:rPr>
        <w:rStyle w:val="C9"/>
      </w:rPr>
    </w:pPr>
    <w:r>
      <w:rPr>
        <w:rStyle w:val="C9"/>
      </w:rPr>
      <w:fldChar w:fldCharType="begin"/>
    </w:r>
    <w:r>
      <w:rPr>
        <w:rStyle w:val="C9"/>
      </w:rPr>
      <w:instrText xml:space="preserve">PAGE  </w:instrText>
    </w:r>
    <w:r>
      <w:rPr>
        <w:rStyle w:val="C9"/>
      </w:rPr>
      <w:fldChar w:fldCharType="separate"/>
    </w:r>
    <w:r>
      <w:rPr>
        <w:rStyle w:val="C9"/>
      </w:rPr>
      <w:t>#</w:t>
    </w:r>
    <w:r>
      <w:rPr>
        <w:rStyle w:val="C9"/>
      </w:rPr>
      <w:fldChar w:fldCharType="end"/>
    </w:r>
  </w:p>
  <w:p>
    <w:pPr>
      <w:pStyle w:val="P16"/>
      <w:ind w:right="360"/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">
    <w:nsid w:val="00000003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b w:val="0"/>
        <w:i w:val="0"/>
        <w:sz w:val="24"/>
      </w:rPr>
    </w:lvl>
    <w:lvl w:ilvl="1" w:tplc="14A21108">
      <w:start w:val="1"/>
      <w:numFmt w:val="decimal"/>
      <w:suff w:val="tab"/>
      <w:lvlText w:val="%1."/>
      <w:lvlJc w:val="left"/>
      <w:pPr/>
      <w:rPr/>
    </w:lvl>
    <w:lvl w:ilvl="2" w:tplc="091419E8">
      <w:start w:val="1"/>
      <w:numFmt w:val="decimal"/>
      <w:suff w:val="tab"/>
      <w:lvlText w:val="%1."/>
      <w:lvlJc w:val="left"/>
      <w:pPr/>
      <w:rPr/>
    </w:lvl>
    <w:lvl w:ilvl="3" w:tplc="2619A798">
      <w:start w:val="1"/>
      <w:numFmt w:val="decimal"/>
      <w:suff w:val="tab"/>
      <w:lvlText w:val="%1."/>
      <w:lvlJc w:val="left"/>
      <w:pPr/>
      <w:rPr/>
    </w:lvl>
    <w:lvl w:ilvl="4" w:tplc="57B656C9">
      <w:start w:val="1"/>
      <w:numFmt w:val="decimal"/>
      <w:suff w:val="tab"/>
      <w:lvlText w:val="%1."/>
      <w:lvlJc w:val="left"/>
      <w:pPr/>
      <w:rPr/>
    </w:lvl>
    <w:lvl w:ilvl="5" w:tplc="3AF256E9">
      <w:start w:val="1"/>
      <w:numFmt w:val="decimal"/>
      <w:suff w:val="tab"/>
      <w:lvlText w:val="%1."/>
      <w:lvlJc w:val="left"/>
      <w:pPr/>
      <w:rPr/>
    </w:lvl>
    <w:lvl w:ilvl="6" w:tplc="4E453043">
      <w:start w:val="1"/>
      <w:numFmt w:val="decimal"/>
      <w:suff w:val="tab"/>
      <w:lvlText w:val="%1."/>
      <w:lvlJc w:val="left"/>
      <w:pPr/>
      <w:rPr/>
    </w:lvl>
    <w:lvl w:ilvl="7" w:tplc="370DB1F4">
      <w:start w:val="1"/>
      <w:numFmt w:val="decimal"/>
      <w:suff w:val="tab"/>
      <w:lvlText w:val="%1."/>
      <w:lvlJc w:val="left"/>
      <w:pPr/>
      <w:rPr/>
    </w:lvl>
    <w:lvl w:ilvl="8" w:tplc="45D38363">
      <w:start w:val="1"/>
      <w:numFmt w:val="decimal"/>
      <w:suff w:val="tab"/>
      <w:lvlText w:val="%1."/>
      <w:lvlJc w:val="left"/>
      <w:pPr/>
      <w:rPr/>
    </w:lvl>
  </w:abstractNum>
  <w:abstractNum w:abstractNumId="2">
    <w:nsid w:val="00000004"/>
    <w:multiLevelType w:val="hybridMultilevel"/>
    <w:lvl w:ilvl="0">
      <w:start w:val="1"/>
      <w:numFmt w:val="bullet"/>
      <w:suff w:val="tab"/>
      <w:lvlText w:val=""/>
      <w:lvlJc w:val="left"/>
      <w:pPr>
        <w:ind w:hanging="360" w:left="1004"/>
        <w:tabs>
          <w:tab w:val="left" w:pos="1004" w:leader="none"/>
        </w:tabs>
      </w:pPr>
      <w:rPr>
        <w:rFonts w:ascii="Symbol" w:hAnsi="Symbol"/>
      </w:rPr>
    </w:lvl>
    <w:lvl w:ilvl="1" w:tplc="609EF7A4">
      <w:start w:val="1"/>
      <w:numFmt w:val="decimal"/>
      <w:suff w:val="tab"/>
      <w:lvlText w:val="%1."/>
      <w:lvlJc w:val="left"/>
      <w:pPr/>
      <w:rPr/>
    </w:lvl>
    <w:lvl w:ilvl="2" w:tplc="49DFAF6C">
      <w:start w:val="1"/>
      <w:numFmt w:val="decimal"/>
      <w:suff w:val="tab"/>
      <w:lvlText w:val="%1."/>
      <w:lvlJc w:val="left"/>
      <w:pPr/>
      <w:rPr/>
    </w:lvl>
    <w:lvl w:ilvl="3" w:tplc="47A2EF75">
      <w:start w:val="1"/>
      <w:numFmt w:val="decimal"/>
      <w:suff w:val="tab"/>
      <w:lvlText w:val="%1."/>
      <w:lvlJc w:val="left"/>
      <w:pPr/>
      <w:rPr/>
    </w:lvl>
    <w:lvl w:ilvl="4" w:tplc="0D998200">
      <w:start w:val="1"/>
      <w:numFmt w:val="decimal"/>
      <w:suff w:val="tab"/>
      <w:lvlText w:val="%1."/>
      <w:lvlJc w:val="left"/>
      <w:pPr/>
      <w:rPr/>
    </w:lvl>
    <w:lvl w:ilvl="5" w:tplc="5371F5E4">
      <w:start w:val="1"/>
      <w:numFmt w:val="decimal"/>
      <w:suff w:val="tab"/>
      <w:lvlText w:val="%1."/>
      <w:lvlJc w:val="left"/>
      <w:pPr/>
      <w:rPr/>
    </w:lvl>
    <w:lvl w:ilvl="6" w:tplc="743A3DD5">
      <w:start w:val="1"/>
      <w:numFmt w:val="decimal"/>
      <w:suff w:val="tab"/>
      <w:lvlText w:val="%1."/>
      <w:lvlJc w:val="left"/>
      <w:pPr/>
      <w:rPr/>
    </w:lvl>
    <w:lvl w:ilvl="7" w:tplc="32F1B155">
      <w:start w:val="1"/>
      <w:numFmt w:val="decimal"/>
      <w:suff w:val="tab"/>
      <w:lvlText w:val="%1."/>
      <w:lvlJc w:val="left"/>
      <w:pPr/>
      <w:rPr/>
    </w:lvl>
    <w:lvl w:ilvl="8" w:tplc="7FB521A9">
      <w:start w:val="1"/>
      <w:numFmt w:val="decimal"/>
      <w:suff w:val="tab"/>
      <w:lvlText w:val="%1."/>
      <w:lvlJc w:val="left"/>
      <w:pPr/>
      <w:rPr/>
    </w:lvl>
  </w:abstractNum>
  <w:abstractNum w:abstractNumId="3">
    <w:nsid w:val="06C266BA"/>
    <w:multiLevelType w:val="hybridMultilevel"/>
    <w:lvl w:ilvl="0" w:tplc="9FA0241A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sz w:val="22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0812537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">
    <w:nsid w:val="08B2408D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200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72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44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416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88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60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32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04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767"/>
      </w:pPr>
      <w:rPr/>
    </w:lvl>
  </w:abstractNum>
  <w:abstractNum w:abstractNumId="6">
    <w:nsid w:val="11E47B7B"/>
    <w:multiLevelType w:val="hybridMultilevel"/>
    <w:lvl w:ilvl="0" w:tplc="E3BC3B8C">
      <w:start w:val="1"/>
      <w:numFmt w:val="decimal"/>
      <w:suff w:val="tab"/>
      <w:lvlText w:val="%1."/>
      <w:lvlJc w:val="left"/>
      <w:pPr>
        <w:ind w:hanging="360" w:left="644"/>
        <w:tabs>
          <w:tab w:val="left" w:pos="644" w:leader="none"/>
        </w:tabs>
      </w:pPr>
      <w:rPr>
        <w:b w:val="1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364"/>
        <w:tabs>
          <w:tab w:val="left" w:pos="1364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84"/>
        <w:tabs>
          <w:tab w:val="left" w:pos="2084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04"/>
        <w:tabs>
          <w:tab w:val="left" w:pos="2804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24"/>
        <w:tabs>
          <w:tab w:val="left" w:pos="3524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44"/>
        <w:tabs>
          <w:tab w:val="left" w:pos="4244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64"/>
        <w:tabs>
          <w:tab w:val="left" w:pos="4964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84"/>
        <w:tabs>
          <w:tab w:val="left" w:pos="5684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04"/>
        <w:tabs>
          <w:tab w:val="left" w:pos="6404" w:leader="none"/>
        </w:tabs>
      </w:pPr>
      <w:rPr/>
    </w:lvl>
  </w:abstractNum>
  <w:abstractNum w:abstractNumId="7">
    <w:nsid w:val="16AA39A9"/>
    <w:multiLevelType w:val="hybridMultilevel"/>
    <w:lvl w:ilvl="0" w:tplc="EAA6A57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8">
    <w:nsid w:val="18DA0AC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9">
    <w:nsid w:val="19632BD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0">
    <w:nsid w:val="1AEA2AEF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1CEC4DE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1E9A34E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57D538C"/>
    <w:multiLevelType w:val="hybridMultilevel"/>
    <w:lvl w:ilvl="0" w:tplc="EAA6A57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4">
    <w:nsid w:val="2BA47CC8"/>
    <w:multiLevelType w:val="hybridMultilevel"/>
    <w:lvl w:ilvl="0" w:tplc="EAA6A57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5">
    <w:nsid w:val="335A48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92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8"/>
      </w:pPr>
      <w:rPr/>
    </w:lvl>
  </w:abstractNum>
  <w:abstractNum w:abstractNumId="16">
    <w:nsid w:val="38320C3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3DCA3E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8">
    <w:nsid w:val="413674B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9">
    <w:nsid w:val="46ED28D0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nsid w:val="56526230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1">
    <w:nsid w:val="578A0EE0"/>
    <w:multiLevelType w:val="hybridMultilevel"/>
    <w:lvl w:ilvl="0" w:tplc="EAA6A57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2">
    <w:nsid w:val="5A430922"/>
    <w:multiLevelType w:val="multilevel"/>
    <w:lvl w:ilvl="0">
      <w:start w:val="1"/>
      <w:numFmt w:val="decimal"/>
      <w:pStyle w:val="P30"/>
      <w:suff w:val="tab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3"/>
      <w:numFmt w:val="decimal"/>
      <w:isLgl w:val="1"/>
      <w:suff w:val="tab"/>
      <w:lvlText w:val="%1.%2."/>
      <w:lvlJc w:val="left"/>
      <w:pPr>
        <w:ind w:hanging="720" w:left="10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14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18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21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21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2520"/>
      </w:pPr>
      <w:rPr/>
    </w:lvl>
  </w:abstractNum>
  <w:abstractNum w:abstractNumId="23">
    <w:nsid w:val="5B9643B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4">
    <w:nsid w:val="5DB3614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5FA929A7"/>
    <w:multiLevelType w:val="hybridMultilevel"/>
    <w:lvl w:ilvl="0" w:tplc="769CDA98">
      <w:start w:val="1"/>
      <w:numFmt w:val="decimal"/>
      <w:suff w:val="tab"/>
      <w:lvlText w:val="%1."/>
      <w:lvlJc w:val="left"/>
      <w:pPr>
        <w:ind w:hanging="360" w:left="786"/>
      </w:pPr>
      <w:rPr>
        <w:b w:val="0"/>
        <w:sz w:val="24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6">
    <w:nsid w:val="63784BE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27">
    <w:nsid w:val="6A48250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abstractNum w:abstractNumId="28">
    <w:nsid w:val="6C985DD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  <w:b w:val="0"/>
        <w:sz w:val="28"/>
      </w:rPr>
    </w:lvl>
    <w:lvl w:ilvl="1">
      <w:start w:val="1"/>
      <w:numFmt w:val="decimal"/>
      <w:isLgl w:val="1"/>
      <w:suff w:val="tab"/>
      <w:lvlText w:val="%1.%2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440" w:left="1800"/>
      </w:pPr>
      <w:rPr/>
    </w:lvl>
  </w:abstractNum>
  <w:abstractNum w:abstractNumId="29">
    <w:nsid w:val="75A1633C"/>
    <w:multiLevelType w:val="hybridMultilevel"/>
    <w:lvl w:ilvl="0" w:tplc="EAA6A57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0">
    <w:nsid w:val="761E2FF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">
    <w:nsid w:val="779268C5"/>
    <w:multiLevelType w:val="hybridMultilevel"/>
    <w:lvl w:ilvl="0" w:tplc="EAA6A57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2">
    <w:nsid w:val="799924C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">
    <w:nsid w:val="7EBC34BD"/>
    <w:multiLevelType w:val="hybridMultilevel"/>
    <w:lvl w:ilvl="0" w:tplc="9702BFDA">
      <w:start w:val="1"/>
      <w:numFmt w:val="decimal"/>
      <w:suff w:val="tab"/>
      <w:lvlText w:val="%1."/>
      <w:lvlJc w:val="left"/>
      <w:pPr>
        <w:ind w:hanging="1410" w:left="2828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3"/>
  </w:num>
  <w:num w:numId="4">
    <w:abstractNumId w:val="29"/>
  </w:num>
  <w:num w:numId="5">
    <w:abstractNumId w:val="13"/>
  </w:num>
  <w:num w:numId="6">
    <w:abstractNumId w:val="24"/>
  </w:num>
  <w:num w:numId="7">
    <w:abstractNumId w:val="14"/>
  </w:num>
  <w:num w:numId="8">
    <w:abstractNumId w:val="31"/>
  </w:num>
  <w:num w:numId="9">
    <w:abstractNumId w:val="8"/>
  </w:num>
  <w:num w:numId="10">
    <w:abstractNumId w:val="18"/>
  </w:num>
  <w:num w:numId="11">
    <w:abstractNumId w:val="6"/>
  </w:num>
  <w:num w:numId="12">
    <w:abstractNumId w:val="21"/>
  </w:num>
  <w:num w:numId="13">
    <w:abstractNumId w:val="7"/>
  </w:num>
  <w:num w:numId="14">
    <w:abstractNumId w:val="27"/>
  </w:num>
  <w:num w:numId="15">
    <w:abstractNumId w:val="26"/>
  </w:num>
  <w:num w:numId="16">
    <w:abstractNumId w:val="3"/>
  </w:num>
  <w:num w:numId="17">
    <w:abstractNumId w:val="0"/>
  </w:num>
  <w:num w:numId="18">
    <w:abstractNumId w:val="15"/>
  </w:num>
  <w:num w:numId="19">
    <w:abstractNumId w:val="32"/>
  </w:num>
  <w:num w:numId="20">
    <w:abstractNumId w:val="11"/>
  </w:num>
  <w:num w:numId="21">
    <w:abstractNumId w:val="22"/>
  </w:num>
  <w:num w:numId="22">
    <w:abstractNumId w:val="12"/>
  </w:num>
  <w:num w:numId="23">
    <w:abstractNumId w:val="4"/>
  </w:num>
  <w:num w:numId="24">
    <w:abstractNumId w:val="9"/>
  </w:num>
  <w:num w:numId="25">
    <w:abstractNumId w:val="23"/>
  </w:num>
  <w:num w:numId="26">
    <w:abstractNumId w:val="17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20"/>
  </w:num>
  <w:num w:numId="33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12"/>
    <w:qFormat/>
    <w:pPr>
      <w:keepNext w:val="1"/>
      <w:spacing w:lineRule="auto" w:line="240" w:after="0" w:beforeAutospacing="0" w:afterAutospacing="0"/>
      <w:jc w:val="center"/>
      <w:outlineLvl w:val="0"/>
    </w:pPr>
    <w:rPr>
      <w:rFonts w:ascii="Times New Roman" w:hAnsi="Times New Roman"/>
      <w:b w:val="1"/>
      <w:i w:val="1"/>
      <w:caps w:val="1"/>
      <w:sz w:val="26"/>
    </w:rPr>
  </w:style>
  <w:style w:type="paragraph" w:styleId="P2">
    <w:name w:val="heading 2"/>
    <w:basedOn w:val="P0"/>
    <w:next w:val="P0"/>
    <w:link w:val="C13"/>
    <w:qFormat/>
    <w:pPr>
      <w:keepNext w:val="1"/>
      <w:spacing w:lineRule="auto" w:line="240" w:after="0" w:beforeAutospacing="0" w:afterAutospacing="0"/>
      <w:ind w:right="-2"/>
      <w:jc w:val="center"/>
      <w:outlineLvl w:val="1"/>
    </w:pPr>
    <w:rPr>
      <w:rFonts w:ascii="Times New Roman" w:hAnsi="Times New Roman"/>
      <w:b w:val="1"/>
      <w:sz w:val="24"/>
    </w:rPr>
  </w:style>
  <w:style w:type="paragraph" w:styleId="P3">
    <w:name w:val="heading 3"/>
    <w:basedOn w:val="P0"/>
    <w:link w:val="C14"/>
    <w:qFormat/>
    <w:pPr>
      <w:widowControl w:val="0"/>
      <w:spacing w:lineRule="auto" w:line="240" w:before="71" w:after="0" w:beforeAutospacing="0" w:afterAutospacing="0"/>
      <w:ind w:left="803"/>
      <w:outlineLvl w:val="2"/>
    </w:pPr>
    <w:rPr>
      <w:rFonts w:ascii="Arial" w:hAnsi="Arial"/>
      <w:i w:val="1"/>
      <w:sz w:val="26"/>
    </w:rPr>
  </w:style>
  <w:style w:type="paragraph" w:styleId="P4">
    <w:name w:val="heading 4"/>
    <w:basedOn w:val="P0"/>
    <w:next w:val="P0"/>
    <w:link w:val="C15"/>
    <w:qFormat/>
    <w:pPr>
      <w:keepNext w:val="1"/>
      <w:spacing w:before="240" w:after="60" w:beforeAutospacing="0" w:afterAutospacing="0"/>
      <w:outlineLvl w:val="3"/>
    </w:pPr>
    <w:rPr>
      <w:rFonts w:ascii="Calibri" w:hAnsi="Calibri"/>
      <w:b w:val="1"/>
      <w:sz w:val="28"/>
    </w:rPr>
  </w:style>
  <w:style w:type="paragraph" w:styleId="P5">
    <w:name w:val="heading 6"/>
    <w:basedOn w:val="P0"/>
    <w:next w:val="P0"/>
    <w:link w:val="C16"/>
    <w:semiHidden/>
    <w:qFormat/>
    <w:pPr>
      <w:spacing w:before="240" w:after="60" w:beforeAutospacing="0" w:afterAutospacing="0"/>
      <w:outlineLvl w:val="5"/>
    </w:pPr>
    <w:rPr>
      <w:rFonts w:ascii="Calibri" w:hAnsi="Calibri"/>
      <w:b w:val="1"/>
    </w:rPr>
  </w:style>
  <w:style w:type="paragraph" w:styleId="P6">
    <w:name w:val="List Paragraph"/>
    <w:basedOn w:val="P0"/>
    <w:qFormat/>
    <w:pPr>
      <w:ind w:left="720"/>
      <w:contextualSpacing w:val="1"/>
    </w:pPr>
    <w:rPr/>
  </w:style>
  <w:style w:type="paragraph" w:styleId="P7">
    <w:name w:val="Основной текст с отступом 31"/>
    <w:basedOn w:val="P0"/>
    <w:pPr>
      <w:spacing w:lineRule="auto" w:line="240" w:after="120" w:beforeAutospacing="0" w:afterAutospacing="0"/>
      <w:ind w:left="283"/>
    </w:pPr>
    <w:rPr>
      <w:rFonts w:ascii="Times New Roman" w:hAnsi="Times New Roman"/>
      <w:sz w:val="16"/>
    </w:rPr>
  </w:style>
  <w:style w:type="paragraph" w:styleId="P8">
    <w:name w:val="footnote text"/>
    <w:basedOn w:val="P0"/>
    <w:link w:val="C3"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9">
    <w:name w:val="Normal (Web)"/>
    <w:basedOn w:val="P0"/>
    <w:qFormat/>
    <w:pPr>
      <w:widowControl w:val="0"/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0">
    <w:name w:val="ConsPlusNormal"/>
    <w:pPr>
      <w:widowControl w:val="0"/>
      <w:spacing w:lineRule="auto" w:line="240" w:after="0" w:beforeAutospacing="0" w:afterAutospacing="0"/>
    </w:pPr>
    <w:rPr>
      <w:rFonts w:ascii="Arial" w:hAnsi="Arial"/>
      <w:sz w:val="20"/>
    </w:rPr>
  </w:style>
  <w:style w:type="paragraph" w:styleId="P11">
    <w:name w:val="Body Text Indent"/>
    <w:basedOn w:val="P0"/>
    <w:link w:val="C5"/>
    <w:pPr>
      <w:spacing w:lineRule="auto" w:line="240" w:after="0" w:beforeAutospacing="0" w:afterAutospacing="0"/>
      <w:ind w:firstLine="567"/>
    </w:pPr>
    <w:rPr>
      <w:rFonts w:ascii="Times New Roman" w:hAnsi="Times New Roman"/>
      <w:sz w:val="28"/>
    </w:rPr>
  </w:style>
  <w:style w:type="paragraph" w:styleId="P12">
    <w:name w:val="Default"/>
    <w:link w:val="C6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13">
    <w:name w:val="12-текст"/>
    <w:basedOn w:val="P0"/>
    <w:pPr>
      <w:shd w:val="clear" w:fill="FFFFFF"/>
      <w:suppressAutoHyphens w:val="1"/>
      <w:spacing w:after="0" w:beforeAutospacing="0" w:afterAutospacing="0"/>
      <w:ind w:firstLine="567"/>
      <w:jc w:val="both"/>
    </w:pPr>
    <w:rPr>
      <w:rFonts w:ascii="SchoolBook" w:hAnsi="SchoolBook"/>
      <w:color w:val="000000"/>
      <w:sz w:val="24"/>
      <w:shd w:val="clear" w:fill="FFFFFF"/>
    </w:rPr>
  </w:style>
  <w:style w:type="paragraph" w:styleId="P14">
    <w:name w:val="12-ПЖ"/>
    <w:basedOn w:val="P13"/>
    <w:pPr>
      <w:keepNext w:val="1"/>
      <w:suppressAutoHyphens w:val="0"/>
      <w:spacing w:before="240" w:beforeAutospacing="0" w:afterAutospacing="0"/>
    </w:pPr>
    <w:rPr>
      <w:b w:val="1"/>
    </w:rPr>
  </w:style>
  <w:style w:type="paragraph" w:styleId="P15">
    <w:name w:val="Body Text"/>
    <w:basedOn w:val="P0"/>
    <w:link w:val="C7"/>
    <w:qFormat/>
    <w:pPr>
      <w:spacing w:after="120" w:beforeAutospacing="0" w:afterAutospacing="0"/>
    </w:pPr>
    <w:rPr/>
  </w:style>
  <w:style w:type="paragraph" w:styleId="P16">
    <w:name w:val="footer"/>
    <w:basedOn w:val="P0"/>
    <w:link w:val="C8"/>
    <w:pPr>
      <w:tabs>
        <w:tab w:val="center" w:pos="4677" w:leader="none"/>
        <w:tab w:val="right" w:pos="9355" w:leader="none"/>
      </w:tabs>
    </w:pPr>
    <w:rPr>
      <w:rFonts w:ascii="Calibri" w:hAnsi="Calibri"/>
      <w:sz w:val="20"/>
    </w:rPr>
  </w:style>
  <w:style w:type="paragraph" w:styleId="P17">
    <w:name w:val="Основной текст (2)"/>
    <w:basedOn w:val="P0"/>
    <w:link w:val="C10"/>
    <w:pPr>
      <w:shd w:val="clear" w:fill="FFFFFF"/>
      <w:spacing w:lineRule="auto" w:line="240" w:before="300" w:after="0" w:beforeAutospacing="0" w:afterAutospacing="0"/>
      <w:jc w:val="center"/>
    </w:pPr>
    <w:rPr>
      <w:sz w:val="19"/>
    </w:rPr>
  </w:style>
  <w:style w:type="paragraph" w:styleId="P18">
    <w:name w:val="Heading 1"/>
    <w:basedOn w:val="P0"/>
    <w:qFormat/>
    <w:pPr>
      <w:widowControl w:val="0"/>
      <w:spacing w:lineRule="auto" w:line="240" w:after="0" w:beforeAutospacing="0" w:afterAutospacing="0"/>
      <w:ind w:left="754"/>
      <w:jc w:val="center"/>
      <w:outlineLvl w:val="1"/>
    </w:pPr>
    <w:rPr>
      <w:rFonts w:ascii="Times New Roman" w:hAnsi="Times New Roman"/>
      <w:b w:val="1"/>
      <w:sz w:val="28"/>
    </w:rPr>
  </w:style>
  <w:style w:type="paragraph" w:styleId="P19">
    <w:name w:val="Table Paragraph"/>
    <w:basedOn w:val="P0"/>
    <w:qFormat/>
    <w:pPr>
      <w:widowControl w:val="0"/>
      <w:spacing w:lineRule="auto" w:line="240" w:after="0" w:beforeAutospacing="0" w:afterAutospacing="0"/>
      <w:ind w:left="103"/>
    </w:pPr>
    <w:rPr>
      <w:rFonts w:ascii="Times New Roman" w:hAnsi="Times New Roman"/>
    </w:rPr>
  </w:style>
  <w:style w:type="paragraph" w:styleId="P20">
    <w:name w:val="header"/>
    <w:basedOn w:val="P0"/>
    <w:link w:val="C17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21">
    <w:name w:val="Balloon Text"/>
    <w:basedOn w:val="P0"/>
    <w:link w:val="C18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22">
    <w:name w:val="Style2"/>
    <w:basedOn w:val="P0"/>
    <w:pPr>
      <w:widowControl w:val="0"/>
      <w:spacing w:lineRule="auto" w:line="240" w:after="0" w:beforeAutospacing="0" w:afterAutospacing="0"/>
      <w:jc w:val="both"/>
    </w:pPr>
    <w:rPr>
      <w:rFonts w:ascii="Times New Roman" w:hAnsi="Times New Roman"/>
      <w:sz w:val="24"/>
    </w:rPr>
  </w:style>
  <w:style w:type="paragraph" w:styleId="P23">
    <w:name w:val="Style3"/>
    <w:basedOn w:val="P0"/>
    <w:pPr>
      <w:widowControl w:val="0"/>
      <w:spacing w:lineRule="exact" w:line="328" w:after="0" w:beforeAutospacing="0" w:afterAutospacing="0"/>
      <w:ind w:firstLine="907"/>
      <w:jc w:val="both"/>
    </w:pPr>
    <w:rPr>
      <w:rFonts w:ascii="Times New Roman" w:hAnsi="Times New Roman"/>
      <w:sz w:val="24"/>
    </w:rPr>
  </w:style>
  <w:style w:type="paragraph" w:styleId="P24">
    <w:name w:val="Style4"/>
    <w:basedOn w:val="P0"/>
    <w:pPr>
      <w:widowControl w:val="0"/>
      <w:spacing w:lineRule="exact" w:line="325" w:after="0" w:beforeAutospacing="0" w:afterAutospacing="0"/>
      <w:ind w:firstLine="725"/>
      <w:jc w:val="both"/>
    </w:pPr>
    <w:rPr>
      <w:rFonts w:ascii="Times New Roman" w:hAnsi="Times New Roman"/>
      <w:sz w:val="24"/>
    </w:rPr>
  </w:style>
  <w:style w:type="paragraph" w:styleId="P25">
    <w:name w:val="Style7"/>
    <w:basedOn w:val="P0"/>
    <w:pPr>
      <w:widowControl w:val="0"/>
      <w:spacing w:lineRule="exact" w:line="326" w:after="0" w:beforeAutospacing="0" w:afterAutospacing="0"/>
      <w:ind w:hanging="533"/>
      <w:jc w:val="both"/>
    </w:pPr>
    <w:rPr>
      <w:rFonts w:ascii="Times New Roman" w:hAnsi="Times New Roman"/>
      <w:sz w:val="24"/>
    </w:rPr>
  </w:style>
  <w:style w:type="paragraph" w:styleId="P26">
    <w:name w:val="No Spacing"/>
    <w:link w:val="C24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27">
    <w:name w:val="Body Text Indent 2"/>
    <w:basedOn w:val="P0"/>
    <w:link w:val="C22"/>
    <w:semiHidden/>
    <w:pPr>
      <w:spacing w:lineRule="auto" w:line="480" w:after="120" w:beforeAutospacing="0" w:afterAutospacing="0"/>
      <w:ind w:left="283"/>
    </w:pPr>
    <w:rPr>
      <w:rFonts w:ascii="Calibri" w:hAnsi="Calibri"/>
    </w:rPr>
  </w:style>
  <w:style w:type="paragraph" w:styleId="P28">
    <w:name w:val="List"/>
    <w:basedOn w:val="P0"/>
    <w:pPr>
      <w:spacing w:lineRule="auto" w:line="240" w:after="0" w:beforeAutospacing="0" w:afterAutospacing="0"/>
      <w:ind w:hanging="283" w:left="283"/>
    </w:pPr>
    <w:rPr>
      <w:rFonts w:ascii="Arial" w:hAnsi="Arial"/>
      <w:sz w:val="24"/>
    </w:rPr>
  </w:style>
  <w:style w:type="paragraph" w:styleId="P29">
    <w:name w:val="List 2"/>
    <w:basedOn w:val="P0"/>
    <w:pPr>
      <w:spacing w:lineRule="auto" w:line="240" w:after="0" w:beforeAutospacing="0" w:afterAutospacing="0"/>
      <w:ind w:hanging="283" w:left="566"/>
    </w:pPr>
    <w:rPr>
      <w:rFonts w:ascii="Arial" w:hAnsi="Arial"/>
      <w:sz w:val="24"/>
    </w:rPr>
  </w:style>
  <w:style w:type="paragraph" w:styleId="P30">
    <w:name w:val="ЛАРА"/>
    <w:basedOn w:val="P0"/>
    <w:link w:val="C23"/>
    <w:qFormat/>
    <w:pPr>
      <w:numPr>
        <w:numId w:val="21"/>
      </w:numPr>
      <w:suppressAutoHyphens w:val="1"/>
      <w:spacing w:lineRule="auto" w:line="240" w:after="0" w:beforeAutospacing="0" w:afterAutospacing="0"/>
      <w:jc w:val="center"/>
    </w:pPr>
    <w:rPr>
      <w:rFonts w:ascii="Times New Roman" w:hAnsi="Times New Roman"/>
      <w:b w:val="1"/>
      <w:i w:val="1"/>
      <w:sz w:val="28"/>
    </w:rPr>
  </w:style>
  <w:style w:type="paragraph" w:styleId="P31">
    <w:name w:val="toc 1"/>
    <w:basedOn w:val="P0"/>
    <w:qFormat/>
    <w:pPr>
      <w:widowControl w:val="0"/>
      <w:spacing w:lineRule="auto" w:line="240" w:after="0" w:beforeAutospacing="0" w:afterAutospacing="0"/>
    </w:pPr>
    <w:rPr>
      <w:rFonts w:ascii="Bookman Old Style" w:hAnsi="Bookman Old Style"/>
      <w:sz w:val="21"/>
    </w:rPr>
  </w:style>
  <w:style w:type="paragraph" w:styleId="P32">
    <w:name w:val="toc 2"/>
    <w:basedOn w:val="P0"/>
    <w:qFormat/>
    <w:pPr>
      <w:widowControl w:val="0"/>
      <w:spacing w:lineRule="auto" w:line="240" w:before="42" w:after="0" w:beforeAutospacing="0" w:afterAutospacing="0"/>
      <w:ind w:left="100"/>
    </w:pPr>
    <w:rPr>
      <w:rFonts w:ascii="Bookman Old Style" w:hAnsi="Bookman Old Style"/>
      <w:sz w:val="21"/>
    </w:rPr>
  </w:style>
  <w:style w:type="paragraph" w:styleId="P33">
    <w:name w:val="toc 3"/>
    <w:basedOn w:val="P0"/>
    <w:qFormat/>
    <w:pPr>
      <w:widowControl w:val="0"/>
      <w:spacing w:lineRule="auto" w:line="240" w:before="42" w:after="0" w:beforeAutospacing="0" w:afterAutospacing="0"/>
      <w:ind w:left="384"/>
    </w:pPr>
    <w:rPr>
      <w:rFonts w:ascii="Bookman Old Style" w:hAnsi="Bookman Old Style"/>
      <w:sz w:val="21"/>
    </w:rPr>
  </w:style>
  <w:style w:type="paragraph" w:styleId="P34">
    <w:name w:val="Standard"/>
    <w:basedOn w:val="P0"/>
    <w:pPr/>
    <w:rPr>
      <w:rFonts w:ascii="Times New Roman" w:hAnsi="Times New Roman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сноски Знак"/>
    <w:basedOn w:val="C0"/>
    <w:link w:val="P8"/>
    <w:rPr>
      <w:rFonts w:ascii="Times New Roman" w:hAnsi="Times New Roman"/>
      <w:sz w:val="20"/>
    </w:rPr>
  </w:style>
  <w:style w:type="character" w:styleId="C4">
    <w:name w:val="footnote reference"/>
    <w:basedOn w:val="C0"/>
    <w:rPr>
      <w:vertAlign w:val="superscript"/>
    </w:rPr>
  </w:style>
  <w:style w:type="character" w:styleId="C5">
    <w:name w:val="Основной текст с отступом Знак"/>
    <w:basedOn w:val="C0"/>
    <w:link w:val="P11"/>
    <w:rPr>
      <w:rFonts w:ascii="Times New Roman" w:hAnsi="Times New Roman"/>
      <w:sz w:val="28"/>
    </w:rPr>
  </w:style>
  <w:style w:type="character" w:styleId="C6">
    <w:name w:val="Default Знак"/>
    <w:link w:val="P12"/>
    <w:rPr>
      <w:rFonts w:ascii="Times New Roman" w:hAnsi="Times New Roman"/>
      <w:color w:val="000000"/>
      <w:sz w:val="24"/>
    </w:rPr>
  </w:style>
  <w:style w:type="character" w:styleId="C7">
    <w:name w:val="Основной текст Знак"/>
    <w:basedOn w:val="C0"/>
    <w:link w:val="P15"/>
    <w:semiHidden/>
    <w:rPr/>
  </w:style>
  <w:style w:type="character" w:styleId="C8">
    <w:name w:val="Нижний колонтитул Знак"/>
    <w:basedOn w:val="C0"/>
    <w:link w:val="P16"/>
    <w:rPr>
      <w:rFonts w:ascii="Calibri" w:hAnsi="Calibri"/>
      <w:sz w:val="20"/>
    </w:rPr>
  </w:style>
  <w:style w:type="character" w:styleId="C9">
    <w:name w:val="page number"/>
    <w:basedOn w:val="C0"/>
    <w:rPr/>
  </w:style>
  <w:style w:type="character" w:styleId="C10">
    <w:name w:val="Основной текст (2)_"/>
    <w:basedOn w:val="C0"/>
    <w:link w:val="P17"/>
    <w:rPr>
      <w:sz w:val="19"/>
    </w:rPr>
  </w:style>
  <w:style w:type="character" w:styleId="C11">
    <w:name w:val="Основной текст (2) + 12 pt"/>
    <w:basedOn w:val="C10"/>
    <w:rPr>
      <w:sz w:val="24"/>
    </w:rPr>
  </w:style>
  <w:style w:type="character" w:styleId="C12">
    <w:name w:val="Заголовок 1 Знак"/>
    <w:basedOn w:val="C0"/>
    <w:link w:val="P1"/>
    <w:rPr>
      <w:rFonts w:ascii="Times New Roman" w:hAnsi="Times New Roman"/>
      <w:b w:val="1"/>
      <w:i w:val="1"/>
      <w:caps w:val="1"/>
      <w:sz w:val="26"/>
    </w:rPr>
  </w:style>
  <w:style w:type="character" w:styleId="C13">
    <w:name w:val="Заголовок 2 Знак"/>
    <w:basedOn w:val="C0"/>
    <w:link w:val="P2"/>
    <w:rPr>
      <w:rFonts w:ascii="Times New Roman" w:hAnsi="Times New Roman"/>
      <w:b w:val="1"/>
      <w:sz w:val="24"/>
    </w:rPr>
  </w:style>
  <w:style w:type="character" w:styleId="C14">
    <w:name w:val="Заголовок 3 Знак"/>
    <w:basedOn w:val="C0"/>
    <w:link w:val="P3"/>
    <w:rPr>
      <w:rFonts w:ascii="Arial" w:hAnsi="Arial"/>
      <w:i w:val="1"/>
      <w:sz w:val="26"/>
    </w:rPr>
  </w:style>
  <w:style w:type="character" w:styleId="C15">
    <w:name w:val="Заголовок 4 Знак"/>
    <w:basedOn w:val="C0"/>
    <w:link w:val="P4"/>
    <w:rPr>
      <w:rFonts w:ascii="Calibri" w:hAnsi="Calibri"/>
      <w:b w:val="1"/>
      <w:sz w:val="28"/>
    </w:rPr>
  </w:style>
  <w:style w:type="character" w:styleId="C16">
    <w:name w:val="Заголовок 6 Знак"/>
    <w:basedOn w:val="C0"/>
    <w:link w:val="P5"/>
    <w:semiHidden/>
    <w:rPr>
      <w:rFonts w:ascii="Calibri" w:hAnsi="Calibri"/>
      <w:b w:val="1"/>
    </w:rPr>
  </w:style>
  <w:style w:type="character" w:styleId="C17">
    <w:name w:val="Верхний колонтитул Знак"/>
    <w:basedOn w:val="C0"/>
    <w:link w:val="P20"/>
    <w:rPr>
      <w:rFonts w:ascii="Times New Roman" w:hAnsi="Times New Roman"/>
      <w:sz w:val="24"/>
    </w:rPr>
  </w:style>
  <w:style w:type="character" w:styleId="C18">
    <w:name w:val="Текст выноски Знак"/>
    <w:basedOn w:val="C0"/>
    <w:link w:val="P21"/>
    <w:semiHidden/>
    <w:rPr>
      <w:rFonts w:ascii="Tahoma" w:hAnsi="Tahoma"/>
      <w:sz w:val="16"/>
    </w:rPr>
  </w:style>
  <w:style w:type="character" w:styleId="C19">
    <w:name w:val="FollowedHyperlink"/>
    <w:basedOn w:val="C0"/>
    <w:semiHidden/>
    <w:rPr>
      <w:color w:val="800080"/>
      <w:u w:val="single"/>
    </w:rPr>
  </w:style>
  <w:style w:type="character" w:styleId="C20">
    <w:name w:val="Font Style12"/>
    <w:rPr>
      <w:rFonts w:ascii="Times New Roman" w:hAnsi="Times New Roman"/>
      <w:b w:val="1"/>
      <w:sz w:val="26"/>
    </w:rPr>
  </w:style>
  <w:style w:type="character" w:styleId="C21">
    <w:name w:val="Font Style13"/>
    <w:rPr>
      <w:rFonts w:ascii="Times New Roman" w:hAnsi="Times New Roman"/>
      <w:sz w:val="26"/>
    </w:rPr>
  </w:style>
  <w:style w:type="character" w:styleId="C22">
    <w:name w:val="Основной текст с отступом 2 Знак"/>
    <w:basedOn w:val="C0"/>
    <w:link w:val="P27"/>
    <w:semiHidden/>
    <w:rPr>
      <w:rFonts w:ascii="Calibri" w:hAnsi="Calibri"/>
    </w:rPr>
  </w:style>
  <w:style w:type="character" w:styleId="C23">
    <w:name w:val="ЛАРА Знак"/>
    <w:link w:val="P30"/>
    <w:rPr>
      <w:rFonts w:ascii="Times New Roman" w:hAnsi="Times New Roman"/>
      <w:b w:val="1"/>
      <w:i w:val="1"/>
      <w:sz w:val="28"/>
    </w:rPr>
  </w:style>
  <w:style w:type="character" w:styleId="C24">
    <w:name w:val="Без интервала Знак"/>
    <w:link w:val="P26"/>
    <w:rPr>
      <w:rFonts w:ascii="Calibri" w:hAnsi="Calibri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pPr>
      <w:widowControl w:val="0"/>
      <w:spacing w:lineRule="auto" w:line="240" w:after="0" w:beforeAutospacing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Table Grid"/>
    <w:basedOn w:val="T0"/>
    <w:pPr>
      <w:spacing w:lineRule="auto" w:line="240" w:after="0" w:beforeAutospacing="0" w:afterAutospacing="0"/>
    </w:pPr>
    <w:rPr>
      <w:rFonts w:ascii="Times New Roman" w:hAnsi="Times New Roman"/>
      <w:sz w:val="24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Сетка таблицы1"/>
    <w:basedOn w:val="T0"/>
    <w:pPr>
      <w:spacing w:lineRule="auto" w:line="240" w:after="0" w:beforeAutospacing="0" w:afterAutospacing="0"/>
    </w:pPr>
    <w:rPr>
      <w:rFonts w:ascii="Times New Roman" w:hAnsi="Times New Roman"/>
      <w:sz w:val="24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5">
    <w:name w:val="Сетка таблицы2"/>
    <w:basedOn w:val="T0"/>
    <w:pPr>
      <w:spacing w:lineRule="auto" w:line="240" w:after="0" w:beforeAutospacing="0" w:afterAutospacing="0"/>
    </w:pPr>
    <w:rPr>
      <w:rFonts w:ascii="Calibri" w:hAnsi="Calibri"/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  <w:style w:type="numbering" w:styleId="N1">
    <w:name w:val="Нет списка1"/>
  </w:style>
  <w:style w:type="numbering" w:styleId="N2">
    <w:name w:val="Нет списка2"/>
  </w:style>
  <w:style w:type="numbering" w:styleId="N3">
    <w:name w:val="Нет списка11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